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8" o:title="pic" recolor="t" type="frame"/>
    </v:background>
  </w:background>
  <w:body>
    <w:p w:rsidR="00AA2354" w:rsidRPr="00336B0D" w:rsidRDefault="00AA2354" w:rsidP="00AA2354">
      <w:pPr>
        <w:spacing w:line="360" w:lineRule="auto"/>
        <w:ind w:left="360"/>
        <w:jc w:val="both"/>
        <w:rPr>
          <w:rFonts w:ascii="Tahoma" w:hAnsi="Tahoma" w:cs="Tahoma"/>
          <w:b/>
          <w:bCs/>
          <w:color w:val="002060"/>
          <w:sz w:val="22"/>
          <w:szCs w:val="22"/>
          <w:rtl/>
          <w:lang w:bidi="fa-IR"/>
        </w:rPr>
      </w:pPr>
      <w:r w:rsidRPr="00336B0D">
        <w:rPr>
          <w:rFonts w:ascii="Tahoma" w:hAnsi="Tahoma" w:cs="Tahoma"/>
          <w:b/>
          <w:bCs/>
          <w:color w:val="002060"/>
          <w:sz w:val="22"/>
          <w:szCs w:val="22"/>
          <w:rtl/>
          <w:lang w:bidi="fa-IR"/>
        </w:rPr>
        <w:t>انسان موجودی مدنی باطبع است و برای ادامه ی حیات</w:t>
      </w:r>
      <w:r w:rsidRPr="00336B0D">
        <w:rPr>
          <w:rFonts w:ascii="Tahoma" w:hAnsi="Tahoma" w:cs="Tahoma" w:hint="cs"/>
          <w:b/>
          <w:bCs/>
          <w:color w:val="002060"/>
          <w:sz w:val="22"/>
          <w:szCs w:val="22"/>
          <w:rtl/>
          <w:lang w:bidi="fa-IR"/>
        </w:rPr>
        <w:t xml:space="preserve"> </w:t>
      </w:r>
      <w:r w:rsidRPr="00336B0D">
        <w:rPr>
          <w:rFonts w:ascii="Tahoma" w:hAnsi="Tahoma" w:cs="Tahoma"/>
          <w:b/>
          <w:bCs/>
          <w:color w:val="002060"/>
          <w:sz w:val="22"/>
          <w:szCs w:val="22"/>
          <w:rtl/>
          <w:lang w:bidi="fa-IR"/>
        </w:rPr>
        <w:t>و طی کردن مراحل رشد ناچار به ارتباط بر قرار کردن با دیگران است پس جه بهتر   که با افرادی رابطه بر قرار نماییم و با آنان دوست شویم که حرکت ما را در این راه تکامل تسریع ببخشند.</w:t>
      </w:r>
    </w:p>
    <w:p w:rsidR="00AA2354" w:rsidRPr="00336B0D" w:rsidRDefault="00AA2354" w:rsidP="00AA2354">
      <w:pPr>
        <w:spacing w:line="360" w:lineRule="auto"/>
        <w:ind w:left="360"/>
        <w:jc w:val="both"/>
        <w:rPr>
          <w:rFonts w:ascii="Tahoma" w:hAnsi="Tahoma" w:cs="Tahoma"/>
          <w:b/>
          <w:bCs/>
          <w:color w:val="002060"/>
          <w:sz w:val="22"/>
          <w:szCs w:val="22"/>
          <w:rtl/>
          <w:lang w:bidi="fa-IR"/>
        </w:rPr>
      </w:pPr>
      <w:r w:rsidRPr="00336B0D">
        <w:rPr>
          <w:rFonts w:ascii="Tahoma" w:hAnsi="Tahoma" w:cs="Tahoma"/>
          <w:b/>
          <w:bCs/>
          <w:color w:val="002060"/>
          <w:sz w:val="22"/>
          <w:szCs w:val="22"/>
          <w:rtl/>
          <w:lang w:bidi="fa-IR"/>
        </w:rPr>
        <w:t>این مهم ما را بر آن داشت تا نکاتی چند را در مقام پیشنهاد در مورد امر دوست یابی عنوان داریم.</w:t>
      </w:r>
    </w:p>
    <w:p w:rsidR="00AA2354" w:rsidRPr="00336B0D" w:rsidRDefault="00AA2354" w:rsidP="00AA2354">
      <w:pPr>
        <w:spacing w:line="276" w:lineRule="auto"/>
        <w:ind w:left="360"/>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rPr>
      </w:pPr>
      <w:r w:rsidRPr="00AA2354">
        <w:rPr>
          <w:rFonts w:ascii="Tahoma" w:hAnsi="Tahoma" w:cs="Tahoma"/>
          <w:b/>
          <w:bCs/>
          <w:color w:val="002060"/>
          <w:sz w:val="28"/>
          <w:szCs w:val="28"/>
          <w:rtl/>
        </w:rPr>
        <w:t>دوستیابی</w:t>
      </w:r>
      <w:r>
        <w:rPr>
          <w:rFonts w:ascii="Tahoma" w:hAnsi="Tahoma" w:cs="Tahoma" w:hint="cs"/>
          <w:b/>
          <w:bCs/>
          <w:color w:val="002060"/>
          <w:sz w:val="20"/>
          <w:szCs w:val="20"/>
          <w:rtl/>
        </w:rPr>
        <w:t xml:space="preserve"> :</w:t>
      </w:r>
    </w:p>
    <w:p w:rsidR="00AA2354" w:rsidRPr="00336B0D" w:rsidRDefault="00AA2354" w:rsidP="00AA2354">
      <w:pPr>
        <w:spacing w:line="276" w:lineRule="auto"/>
        <w:jc w:val="both"/>
        <w:rPr>
          <w:rFonts w:ascii="Tahoma" w:hAnsi="Tahoma" w:cs="Tahoma"/>
          <w:b/>
          <w:bCs/>
          <w:color w:val="002060"/>
          <w:sz w:val="20"/>
          <w:szCs w:val="20"/>
          <w:rtl/>
        </w:rPr>
      </w:pPr>
      <w:r w:rsidRPr="00AA2354">
        <w:rPr>
          <w:rFonts w:ascii="Tahoma" w:hAnsi="Tahoma" w:cs="Tahoma"/>
          <w:b/>
          <w:bCs/>
          <w:color w:val="002060"/>
          <w:sz w:val="20"/>
          <w:szCs w:val="20"/>
          <w:rtl/>
        </w:rPr>
        <w:br/>
      </w:r>
      <w:r w:rsidRPr="00336B0D">
        <w:rPr>
          <w:rFonts w:ascii="Tahoma" w:hAnsi="Tahoma" w:cs="Tahoma"/>
          <w:b/>
          <w:bCs/>
          <w:color w:val="002060"/>
          <w:sz w:val="20"/>
          <w:szCs w:val="20"/>
          <w:rtl/>
        </w:rPr>
        <w:t xml:space="preserve">داشتن دوست خوب براي همه لازم است و چه بهتر که انسان دوستان خوب بیشتری داشته  باشد اما پيدا كردن دوست خوب كار سختي است و بايد خيلي چيزها را بدانيم و انجام دهيم تا او را پيدا كنيم و سعي كنيم خودمان هم دوست خوبي براي او باشيم. راه هاي پيدا كردن دوست خوب زياد است در ذیل به ذکر پانزده راه که به نظر مفید می آید پرداخته ایم. </w:t>
      </w:r>
    </w:p>
    <w:p w:rsidR="00AA2354" w:rsidRPr="00336B0D"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br/>
        <w:t>  </w:t>
      </w:r>
      <w:r w:rsidRPr="00336B0D">
        <w:rPr>
          <w:rFonts w:ascii="Tahoma" w:hAnsi="Tahoma" w:cs="Tahoma" w:hint="cs"/>
          <w:b/>
          <w:bCs/>
          <w:color w:val="002060"/>
          <w:sz w:val="20"/>
          <w:szCs w:val="20"/>
          <w:rtl/>
        </w:rPr>
        <w:t>1</w:t>
      </w:r>
      <w:r w:rsidRPr="00336B0D">
        <w:rPr>
          <w:rFonts w:ascii="Tahoma" w:hAnsi="Tahoma" w:cs="Tahoma"/>
          <w:b/>
          <w:bCs/>
          <w:color w:val="002060"/>
          <w:sz w:val="20"/>
          <w:szCs w:val="20"/>
          <w:rtl/>
        </w:rPr>
        <w:t xml:space="preserve">- براي پيداكردن دوست خوب بايد اول سعي كنيم خودمان آدم خوبي باشيم. به خاطر اينكه اگر آدم خوبي نباشيم دوست هاي خوب ما را براي دوستي قبول نمي كنند. همان طور كه ما دنبال آدم هاي خوب براي دوستي كردن مي گرديم بايد </w:t>
      </w:r>
      <w:r w:rsidRPr="00336B0D">
        <w:rPr>
          <w:rFonts w:ascii="Tahoma" w:hAnsi="Tahoma" w:cs="Tahoma"/>
          <w:b/>
          <w:bCs/>
          <w:color w:val="002060"/>
          <w:sz w:val="20"/>
          <w:szCs w:val="20"/>
          <w:rtl/>
        </w:rPr>
        <w:lastRenderedPageBreak/>
        <w:t>اين حق را به ديگران بدهيم كه آن ها هم دنبال دوست هاي خوب باشند. پس ما بايد اول خودمان خوب باشيم بعد دنبال دوست هاي خوب بگرديم. اگر رفتارهاي بد از ما ديده شود يعني ما دوست هاي خوب زيادي را از دست داده ايم</w:t>
      </w:r>
      <w:r w:rsidRPr="00336B0D">
        <w:rPr>
          <w:rFonts w:ascii="Tahoma" w:hAnsi="Tahoma" w:cs="Tahoma" w:hint="cs"/>
          <w:b/>
          <w:bCs/>
          <w:color w:val="002060"/>
          <w:sz w:val="20"/>
          <w:szCs w:val="20"/>
          <w:rtl/>
        </w:rPr>
        <w:t xml:space="preserve"> </w:t>
      </w:r>
      <w:r w:rsidRPr="00336B0D">
        <w:rPr>
          <w:rFonts w:ascii="Tahoma" w:hAnsi="Tahoma" w:cs="Tahoma"/>
          <w:b/>
          <w:bCs/>
          <w:color w:val="002060"/>
          <w:sz w:val="20"/>
          <w:szCs w:val="20"/>
          <w:rtl/>
        </w:rPr>
        <w:t>.</w:t>
      </w:r>
    </w:p>
    <w:p w:rsidR="00AA2354" w:rsidRPr="00336B0D" w:rsidRDefault="00AA2354" w:rsidP="00AA2354">
      <w:pPr>
        <w:spacing w:line="276" w:lineRule="auto"/>
        <w:jc w:val="both"/>
        <w:rPr>
          <w:rFonts w:ascii="Tahoma" w:hAnsi="Tahoma" w:cs="Tahoma"/>
          <w:b/>
          <w:bCs/>
          <w:color w:val="002060"/>
          <w:sz w:val="20"/>
          <w:szCs w:val="20"/>
          <w:rtl/>
        </w:rPr>
      </w:pPr>
    </w:p>
    <w:p w:rsidR="00AA2354" w:rsidRPr="00336B0D"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t> 2 -</w:t>
      </w:r>
      <w:r w:rsidRPr="00336B0D">
        <w:rPr>
          <w:rFonts w:ascii="Tahoma" w:hAnsi="Tahoma" w:cs="Tahoma" w:hint="cs"/>
          <w:b/>
          <w:bCs/>
          <w:color w:val="002060"/>
          <w:sz w:val="20"/>
          <w:szCs w:val="20"/>
          <w:rtl/>
        </w:rPr>
        <w:t xml:space="preserve"> </w:t>
      </w:r>
      <w:r w:rsidRPr="00336B0D">
        <w:rPr>
          <w:rFonts w:ascii="Tahoma" w:hAnsi="Tahoma" w:cs="Tahoma"/>
          <w:b/>
          <w:bCs/>
          <w:color w:val="002060"/>
          <w:sz w:val="20"/>
          <w:szCs w:val="20"/>
          <w:rtl/>
        </w:rPr>
        <w:t>براي پيداكردن دوست خوب بايد به نظافت و تميزي خود و نوع پوششی که بر می گزینیم خيلي توجه كنيم. بايد يادمان باشد كه يكي از علامت هاي دوست خوب رعايت تميزي و نظافت و درک صحیح  برای انتخاب پوشش است. دوست هاي خوب هميشه به سر و وضع و لباس دوست هاي خودشان اهميت مي دهند. اگر لباس ، كيف، كفش و بدن ما پاكيزه  و یا متناسب   با شرایط عرفی اخلاقی محیط پیرامون  ما نباشد باعث مي شود افراد خوب كه اين چيزها را رعايت مي كنند ازما دور شوند و با ما دوستي نكنند</w:t>
      </w:r>
      <w:r w:rsidRPr="00336B0D">
        <w:rPr>
          <w:rFonts w:ascii="Tahoma" w:hAnsi="Tahoma" w:cs="Tahoma" w:hint="cs"/>
          <w:b/>
          <w:bCs/>
          <w:color w:val="002060"/>
          <w:sz w:val="20"/>
          <w:szCs w:val="20"/>
          <w:rtl/>
        </w:rPr>
        <w:t xml:space="preserve"> </w:t>
      </w:r>
      <w:r w:rsidRPr="00336B0D">
        <w:rPr>
          <w:rFonts w:ascii="Tahoma" w:hAnsi="Tahoma" w:cs="Tahoma"/>
          <w:b/>
          <w:bCs/>
          <w:color w:val="002060"/>
          <w:sz w:val="20"/>
          <w:szCs w:val="20"/>
          <w:rtl/>
        </w:rPr>
        <w:t>.</w:t>
      </w:r>
    </w:p>
    <w:p w:rsidR="00AA2354" w:rsidRPr="00336B0D"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t xml:space="preserve"> </w:t>
      </w:r>
      <w:r w:rsidRPr="00336B0D">
        <w:rPr>
          <w:rFonts w:ascii="Tahoma" w:hAnsi="Tahoma" w:cs="Tahoma"/>
          <w:b/>
          <w:bCs/>
          <w:color w:val="002060"/>
          <w:sz w:val="20"/>
          <w:szCs w:val="20"/>
          <w:rtl/>
        </w:rPr>
        <w:br/>
        <w:t>   3 - يكي از كارهايي كه يك فرد را انسان  خوبی مي كند و باعث مي شود افراد ديگر دوست داشته باشند كه او دوستي آنها را قبول كند، اين است كه به نصایح افراد با تجربه  گوش مي دهد و در برخورد با آنها جانب احترام را نگه می دارد. يك فرد خوب نمي تواند نصایح انسان های با تجربه را نا دیده بشمارد پس ما هم اگر در جستجوی آن هستیم که دوست هاي خوبي داشته باشيم  تا می توانیم باید به نصایح افراد با تجربه و خیر خواه جامه ی عمل بپوشانیم </w:t>
      </w:r>
      <w:r w:rsidRPr="00336B0D">
        <w:rPr>
          <w:rFonts w:ascii="Tahoma" w:hAnsi="Tahoma" w:cs="Tahoma" w:hint="cs"/>
          <w:b/>
          <w:bCs/>
          <w:color w:val="002060"/>
          <w:sz w:val="20"/>
          <w:szCs w:val="20"/>
          <w:rtl/>
        </w:rPr>
        <w:t>.</w:t>
      </w:r>
    </w:p>
    <w:p w:rsidR="00AA2354"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br/>
        <w:t xml:space="preserve">    4 - هميشه يادمان باشد كه براي پيداكردن دوست خوب بايد يك راست به سراغ شاگردهاي زرنگ و دانشجویان درس خوان برويم. كسي كه درسش را خوب نمي خواند و  و در امر تحصیل از خود علاقه </w:t>
      </w:r>
      <w:r w:rsidRPr="00336B0D">
        <w:rPr>
          <w:rFonts w:ascii="Tahoma" w:hAnsi="Tahoma" w:cs="Tahoma"/>
          <w:b/>
          <w:bCs/>
          <w:color w:val="002060"/>
          <w:sz w:val="20"/>
          <w:szCs w:val="20"/>
          <w:rtl/>
        </w:rPr>
        <w:lastRenderedPageBreak/>
        <w:t>نشان نمی دهد دوست ندارد كه دوستش هم درس بخواند و دانشجوی موفقی باشد تنبلي او بر روی  دوستش هم اثر مي گذارد و باعث مي شود آنچنان که سزاوار است در زمینه تحصیل کوشا نباشد. پس براي پيداكردن دوست خوب بايد  دانشجویانی که  در تحصیل از خود تنبلی و کاهلی نشان می دهند را از نظر دور داشت.</w:t>
      </w:r>
    </w:p>
    <w:p w:rsidR="00AA2354"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t xml:space="preserve">      </w:t>
      </w:r>
      <w:r w:rsidRPr="00336B0D">
        <w:rPr>
          <w:rFonts w:ascii="Tahoma" w:hAnsi="Tahoma" w:cs="Tahoma"/>
          <w:b/>
          <w:bCs/>
          <w:color w:val="002060"/>
          <w:sz w:val="20"/>
          <w:szCs w:val="20"/>
          <w:rtl/>
        </w:rPr>
        <w:br/>
        <w:t>5 - اگر كسي بيايد و پيش ما پشت سر ديگران بد بگويد و رازهاي آنها را براي ما بگويد معلوم مي شود كه براي ما هم نمي تواند دوست خوبي باشد، چون حتماً يك روز هم راز ما را پيش ديگران خواهد برد. پس باید این افراد را  هیچ گاه در مقام دوستی  به رسمیت نشناسیم</w:t>
      </w:r>
      <w:r w:rsidRPr="00336B0D">
        <w:rPr>
          <w:rFonts w:ascii="Tahoma" w:hAnsi="Tahoma" w:cs="Tahoma" w:hint="cs"/>
          <w:b/>
          <w:bCs/>
          <w:color w:val="002060"/>
          <w:sz w:val="20"/>
          <w:szCs w:val="20"/>
          <w:rtl/>
        </w:rPr>
        <w:t xml:space="preserve"> .</w:t>
      </w:r>
    </w:p>
    <w:p w:rsidR="00AA2354" w:rsidRPr="00336B0D" w:rsidRDefault="00AA2354" w:rsidP="00AA2354">
      <w:pPr>
        <w:spacing w:line="276" w:lineRule="auto"/>
        <w:jc w:val="both"/>
        <w:rPr>
          <w:rFonts w:ascii="Tahoma" w:hAnsi="Tahoma" w:cs="Tahoma"/>
          <w:b/>
          <w:bCs/>
          <w:color w:val="002060"/>
          <w:sz w:val="20"/>
          <w:szCs w:val="20"/>
          <w:rtl/>
        </w:rPr>
      </w:pPr>
    </w:p>
    <w:p w:rsidR="00AA2354" w:rsidRPr="00336B0D"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t>    6 - با آدم هاي سخن چين كه دوست دارند با حرف بردن و حرف آوردن بين دو نفر كه با هم قهر هستند دعوا پيش بيايد تا از همديگر بيشتر بدشان بيايد و نتوانند باهم آشتي كنند، نبايد دوست شد </w:t>
      </w:r>
      <w:r w:rsidRPr="00336B0D">
        <w:rPr>
          <w:rFonts w:ascii="Tahoma" w:hAnsi="Tahoma" w:cs="Tahoma" w:hint="cs"/>
          <w:b/>
          <w:bCs/>
          <w:color w:val="002060"/>
          <w:sz w:val="20"/>
          <w:szCs w:val="20"/>
          <w:rtl/>
        </w:rPr>
        <w:t>.</w:t>
      </w:r>
    </w:p>
    <w:p w:rsidR="00AA2354"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t>   </w:t>
      </w:r>
      <w:r w:rsidRPr="00336B0D">
        <w:rPr>
          <w:rFonts w:ascii="Tahoma" w:hAnsi="Tahoma" w:cs="Tahoma"/>
          <w:b/>
          <w:bCs/>
          <w:color w:val="002060"/>
          <w:sz w:val="20"/>
          <w:szCs w:val="20"/>
          <w:rtl/>
        </w:rPr>
        <w:br/>
        <w:t>    7 - براي پيدا كردن دوست خوب بايد به دنبال افراد راستگو باشيم. كساني كه بيشتر وقت ها دروغ مي گويند معلوم مي شود كار بد هم زياد انجام مي دهند. كسي كه كارهاي بد انجام مي دهد براي پنهان كردن آن مجبور است زياد دروغ بگويد. دوستي كردن با اين طور افراد كار خطرناكي است زیرا همانطور که در متون دینی ما هم آمده است هماره نجات و رستگاری در راستگویی است  </w:t>
      </w:r>
      <w:r>
        <w:rPr>
          <w:rFonts w:ascii="Tahoma" w:hAnsi="Tahoma" w:cs="Tahoma" w:hint="cs"/>
          <w:b/>
          <w:bCs/>
          <w:color w:val="002060"/>
          <w:sz w:val="20"/>
          <w:szCs w:val="20"/>
          <w:rtl/>
        </w:rPr>
        <w:t>.</w:t>
      </w:r>
    </w:p>
    <w:p w:rsidR="00AA2354" w:rsidRPr="00336B0D" w:rsidRDefault="00AA2354" w:rsidP="00AA2354">
      <w:pPr>
        <w:spacing w:line="276" w:lineRule="auto"/>
        <w:jc w:val="both"/>
        <w:rPr>
          <w:rFonts w:ascii="Tahoma" w:hAnsi="Tahoma" w:cs="Tahoma"/>
          <w:b/>
          <w:bCs/>
          <w:color w:val="002060"/>
          <w:sz w:val="20"/>
          <w:szCs w:val="20"/>
          <w:rtl/>
        </w:rPr>
      </w:pPr>
    </w:p>
    <w:p w:rsidR="00AA2354" w:rsidRDefault="00AA2354" w:rsidP="00AA2354">
      <w:pPr>
        <w:spacing w:line="276" w:lineRule="auto"/>
        <w:jc w:val="both"/>
        <w:rPr>
          <w:rFonts w:ascii="Tahoma" w:hAnsi="Tahoma" w:cs="Tahoma"/>
          <w:b/>
          <w:bCs/>
          <w:color w:val="002060"/>
          <w:sz w:val="20"/>
          <w:szCs w:val="20"/>
          <w:rtl/>
        </w:rPr>
      </w:pPr>
      <w:bookmarkStart w:id="0" w:name="_GoBack"/>
      <w:bookmarkEnd w:id="0"/>
      <w:r w:rsidRPr="00336B0D">
        <w:rPr>
          <w:rFonts w:ascii="Tahoma" w:hAnsi="Tahoma" w:cs="Tahoma"/>
          <w:b/>
          <w:bCs/>
          <w:color w:val="002060"/>
          <w:sz w:val="20"/>
          <w:szCs w:val="20"/>
          <w:rtl/>
        </w:rPr>
        <w:lastRenderedPageBreak/>
        <w:t xml:space="preserve">  8- يكي از راه هاي شناختن دوست خوب اين است كه ببينيم دوستان او چه كساني هستند. اگر كساني كه با او دوست هستند افراد خوبي باشند معلوم مي شود رفتارها واخلاق هاي خوبي را در او ديده اند كه او را براي دوستي انتخاب كرده اند. بعد ما با خيال راحت مي توانيم بفهميم كه آدم خوبي را براي دوستي خودمان انتخاب كرده ايم. اما اگر ديديم بيشتر كساني كه با او دوستي مي كنند افراد خوبی نیستند، به تحصیل خود بی اعتنایی می کنند و دروغ مي گويند، نبايد به او نزديك شويم و او را برای دوستی بر گزینیم. چون معمولاا خلاق دوست ها شبيه همديگر است. </w:t>
      </w:r>
    </w:p>
    <w:p w:rsidR="00AA2354"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t>   </w:t>
      </w:r>
      <w:r w:rsidRPr="00336B0D">
        <w:rPr>
          <w:rFonts w:ascii="Tahoma" w:hAnsi="Tahoma" w:cs="Tahoma"/>
          <w:b/>
          <w:bCs/>
          <w:color w:val="002060"/>
          <w:sz w:val="20"/>
          <w:szCs w:val="20"/>
          <w:rtl/>
        </w:rPr>
        <w:br/>
        <w:t xml:space="preserve">9- ورزش كردن هم يكي از راه هاي پيدا كردن دوستان خوب است. ورزش براي سلامتي ما خيلي خوب است و باعث مي شود بدن ما هميشه سالم بماند. كساني كه ورزش مي كنند اخلاق و رفتار خوبي هم دارند و بهتر و زودتر از كساني كه ورزش نمي كنند مطالب درسی خود را فرا می گیرند. پس افرادی  كه ورزش مي كنند هم دوست هاي خوبي هستند و ما بايد به سراغ آنها برويم. </w:t>
      </w:r>
    </w:p>
    <w:p w:rsidR="00AA2354"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br/>
        <w:t>    10- يكي از بهترين راه هاي پيدا كردن دوست خوب اين است كه ببينيم در كارهايش از خدا مدد می جوید یا خیر چرا که اصولا انسانهای خدا جو متخلدبه اخلاق  اند و از آن سو که پروردگار را به عنوان یک منبع لایزال پشت و پناه خود می دانند از اعتماد به نفس بالاتری بر خوردارند.  </w:t>
      </w:r>
    </w:p>
    <w:p w:rsidR="00AA2354"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lastRenderedPageBreak/>
        <w:t>   </w:t>
      </w:r>
      <w:r w:rsidRPr="00336B0D">
        <w:rPr>
          <w:rFonts w:ascii="Tahoma" w:hAnsi="Tahoma" w:cs="Tahoma"/>
          <w:b/>
          <w:bCs/>
          <w:color w:val="002060"/>
          <w:sz w:val="20"/>
          <w:szCs w:val="20"/>
          <w:rtl/>
        </w:rPr>
        <w:br/>
        <w:t xml:space="preserve">    11 - يكي از راه هاي پيدا كردن دوست خوب اين است كه قبل از اينكه به او بگوييم مي خواهيم با او دوست شويم او را امتحان كنيم. مثلاً کتب دانشگاهی خود را به او امانت دهيم تا بخواند و دوباره به ما پس بدهد. اگر ديديم آن را سر وقت و سالم به ما برگرداند، معلوم مي شود مي تواند دوست خوبي براي ما باشد و بعد از اين امتحان از او مي خواهيم با ما دوستي كند. </w:t>
      </w:r>
    </w:p>
    <w:p w:rsidR="00AA2354"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t>   </w:t>
      </w:r>
      <w:r w:rsidRPr="00336B0D">
        <w:rPr>
          <w:rFonts w:ascii="Tahoma" w:hAnsi="Tahoma" w:cs="Tahoma"/>
          <w:b/>
          <w:bCs/>
          <w:color w:val="002060"/>
          <w:sz w:val="20"/>
          <w:szCs w:val="20"/>
          <w:rtl/>
        </w:rPr>
        <w:br/>
        <w:t>   12- دوست خوب كسي است كه ما را وقتي كه به دردسر افتاده ايم كمك كند. مثلاً اگر براي ما مشكلي پيش آمده و نياز به كمك داريم كسي پيدا شود و به ما كمك كند</w:t>
      </w:r>
      <w:r>
        <w:rPr>
          <w:rFonts w:ascii="Tahoma" w:hAnsi="Tahoma" w:cs="Tahoma" w:hint="cs"/>
          <w:b/>
          <w:bCs/>
          <w:color w:val="002060"/>
          <w:sz w:val="20"/>
          <w:szCs w:val="20"/>
          <w:rtl/>
        </w:rPr>
        <w:t xml:space="preserve"> ،</w:t>
      </w:r>
      <w:r w:rsidRPr="00336B0D">
        <w:rPr>
          <w:rFonts w:ascii="Tahoma" w:hAnsi="Tahoma" w:cs="Tahoma"/>
          <w:b/>
          <w:bCs/>
          <w:color w:val="002060"/>
          <w:sz w:val="20"/>
          <w:szCs w:val="20"/>
          <w:rtl/>
        </w:rPr>
        <w:t xml:space="preserve"> اين آدم را براي دوستي نبايد از دست داد. </w:t>
      </w:r>
    </w:p>
    <w:p w:rsidR="00AA2354"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t>    </w:t>
      </w:r>
      <w:r w:rsidRPr="00336B0D">
        <w:rPr>
          <w:rFonts w:ascii="Tahoma" w:hAnsi="Tahoma" w:cs="Tahoma"/>
          <w:b/>
          <w:bCs/>
          <w:color w:val="002060"/>
          <w:sz w:val="20"/>
          <w:szCs w:val="20"/>
          <w:rtl/>
        </w:rPr>
        <w:br/>
        <w:t>    13 -يكي ديگر از بهترين راه هاي پيدا كردن دوست خوب آن است كه برايش هديه بگيريم. بهتر است هديه چيزي باشد كه او خيلي آن را دوست داشته باشد. اين هديه را بايد وقتي به دوستمان بدهيم كه مطمئن شده باشيم آدم خوبي است و مي تواند دوست خوبي براي ما باشد.</w:t>
      </w:r>
      <w:r>
        <w:rPr>
          <w:rFonts w:ascii="Tahoma" w:hAnsi="Tahoma" w:cs="Tahoma" w:hint="cs"/>
          <w:b/>
          <w:bCs/>
          <w:color w:val="002060"/>
          <w:sz w:val="20"/>
          <w:szCs w:val="20"/>
          <w:rtl/>
        </w:rPr>
        <w:t xml:space="preserve"> .</w:t>
      </w:r>
    </w:p>
    <w:p w:rsidR="00AA2354" w:rsidRPr="00336B0D" w:rsidRDefault="00AA2354" w:rsidP="00AA2354">
      <w:pPr>
        <w:spacing w:line="276" w:lineRule="auto"/>
        <w:jc w:val="both"/>
        <w:rPr>
          <w:rFonts w:ascii="Tahoma" w:hAnsi="Tahoma" w:cs="Tahoma"/>
          <w:b/>
          <w:bCs/>
          <w:color w:val="002060"/>
          <w:sz w:val="20"/>
          <w:szCs w:val="20"/>
          <w:rtl/>
        </w:rPr>
      </w:pPr>
      <w:r w:rsidRPr="00336B0D">
        <w:rPr>
          <w:rFonts w:ascii="Tahoma" w:hAnsi="Tahoma" w:cs="Tahoma"/>
          <w:b/>
          <w:bCs/>
          <w:color w:val="002060"/>
          <w:sz w:val="20"/>
          <w:szCs w:val="20"/>
          <w:rtl/>
        </w:rPr>
        <w:br/>
        <w:t xml:space="preserve"> 14- بعضي وقت ها دوستان خوب، خودشان پيش ما مي آيند و از ما مي خواهند كه با آنها دوست شويم. اينجور موقع ها بايد به همه چيزهايي كه در پيدا كردن دوست به آنها فكر مي كرديم دوباره فكر كنيم تا ببينيم اين آدمي كه مي خواهد با ما دوست شود دوست خوبي هست يا نه. وقتي مطمئن شديم براي دوستي خوب است او را قبول مي كنيم و اگر ديديم براي دوستي آدم مناسبي نيست، به طوري كه از دست ما </w:t>
      </w:r>
      <w:r w:rsidRPr="00336B0D">
        <w:rPr>
          <w:rFonts w:ascii="Tahoma" w:hAnsi="Tahoma" w:cs="Tahoma"/>
          <w:b/>
          <w:bCs/>
          <w:color w:val="002060"/>
          <w:sz w:val="20"/>
          <w:szCs w:val="20"/>
          <w:rtl/>
        </w:rPr>
        <w:lastRenderedPageBreak/>
        <w:t>ناراحت نشود يك جوري به او مي فهمانيم كه نمي خواهيم با او دوست شويم</w:t>
      </w:r>
      <w:r>
        <w:rPr>
          <w:rFonts w:ascii="Tahoma" w:hAnsi="Tahoma" w:cs="Tahoma" w:hint="cs"/>
          <w:b/>
          <w:bCs/>
          <w:color w:val="002060"/>
          <w:sz w:val="20"/>
          <w:szCs w:val="20"/>
          <w:rtl/>
        </w:rPr>
        <w:t xml:space="preserve"> </w:t>
      </w:r>
      <w:r w:rsidRPr="00336B0D">
        <w:rPr>
          <w:rFonts w:ascii="Tahoma" w:hAnsi="Tahoma" w:cs="Tahoma"/>
          <w:b/>
          <w:bCs/>
          <w:color w:val="002060"/>
          <w:sz w:val="20"/>
          <w:szCs w:val="20"/>
          <w:rtl/>
        </w:rPr>
        <w:t>.</w:t>
      </w:r>
    </w:p>
    <w:p w:rsidR="00AA2354" w:rsidRPr="00336B0D" w:rsidRDefault="00AA2354" w:rsidP="00AA2354">
      <w:pPr>
        <w:spacing w:line="276" w:lineRule="auto"/>
        <w:jc w:val="both"/>
        <w:rPr>
          <w:rFonts w:ascii="Tahoma" w:hAnsi="Tahoma" w:cs="Tahoma"/>
          <w:b/>
          <w:bCs/>
          <w:color w:val="002060"/>
          <w:sz w:val="20"/>
          <w:szCs w:val="20"/>
          <w:rtl/>
        </w:rPr>
      </w:pPr>
    </w:p>
    <w:p w:rsidR="00AA2354" w:rsidRPr="00336B0D" w:rsidRDefault="00AA2354" w:rsidP="00AA2354">
      <w:pPr>
        <w:spacing w:line="276" w:lineRule="auto"/>
        <w:jc w:val="both"/>
        <w:rPr>
          <w:rFonts w:ascii="Tahoma" w:hAnsi="Tahoma" w:cs="Tahoma"/>
          <w:b/>
          <w:bCs/>
          <w:color w:val="002060"/>
          <w:sz w:val="20"/>
          <w:szCs w:val="20"/>
          <w:rtl/>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p w:rsidR="00AA2354" w:rsidRDefault="00AA2354" w:rsidP="00AA2354">
      <w:pPr>
        <w:spacing w:line="276" w:lineRule="auto"/>
        <w:jc w:val="both"/>
        <w:rPr>
          <w:rFonts w:ascii="Tahoma" w:hAnsi="Tahoma" w:cs="Tahoma"/>
          <w:b/>
          <w:bCs/>
          <w:color w:val="002060"/>
          <w:sz w:val="20"/>
          <w:szCs w:val="20"/>
          <w:rtl/>
          <w:lang w:bidi="fa-IR"/>
        </w:rPr>
      </w:pPr>
    </w:p>
    <w:sectPr w:rsidR="00AA2354" w:rsidSect="005A5AB7">
      <w:pgSz w:w="16838" w:h="11906" w:orient="landscape" w:code="9"/>
      <w:pgMar w:top="1276" w:right="851" w:bottom="1797" w:left="851" w:header="567" w:footer="567" w:gutter="0"/>
      <w:cols w:num="3" w:space="564" w:equalWidth="0">
        <w:col w:w="4536" w:space="565"/>
        <w:col w:w="4935" w:space="564"/>
        <w:col w:w="4536"/>
      </w:cols>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810" w:rsidRDefault="000A0810">
      <w:r>
        <w:separator/>
      </w:r>
    </w:p>
  </w:endnote>
  <w:endnote w:type="continuationSeparator" w:id="0">
    <w:p w:rsidR="000A0810" w:rsidRDefault="000A0810">
      <w:r>
        <w:continuationSeparator/>
      </w:r>
    </w:p>
  </w:endnote>
  <w:endnote w:type="continuationNotice" w:id="1">
    <w:p w:rsidR="000A0810" w:rsidRDefault="000A0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810" w:rsidRDefault="000A0810">
      <w:r>
        <w:separator/>
      </w:r>
    </w:p>
  </w:footnote>
  <w:footnote w:type="continuationSeparator" w:id="0">
    <w:p w:rsidR="000A0810" w:rsidRDefault="000A0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10"/>
      </v:shape>
    </w:pict>
  </w:numPicBullet>
  <w:numPicBullet w:numPicBulletId="1">
    <w:pict>
      <v:shape id="_x0000_i1052" type="#_x0000_t75" style="width:9pt;height:9pt" o:bullet="t">
        <v:imagedata r:id="rId2" o:title="bullet2"/>
      </v:shape>
    </w:pict>
  </w:numPicBullet>
  <w:numPicBullet w:numPicBulletId="2">
    <w:pict>
      <v:shape id="_x0000_i1053" type="#_x0000_t75" style="width:9pt;height:9pt" o:bullet="t">
        <v:imagedata r:id="rId3" o:title="bullet3"/>
      </v:shape>
    </w:pict>
  </w:numPicBullet>
  <w:numPicBullet w:numPicBulletId="3">
    <w:pict>
      <v:shape id="_x0000_i1054" type="#_x0000_t75" style="width:11.25pt;height:11.25pt" o:bullet="t">
        <v:imagedata r:id="rId4" o:title="bullet1"/>
      </v:shape>
    </w:pict>
  </w:numPicBullet>
  <w:numPicBullet w:numPicBulletId="4">
    <w:pict>
      <v:shape id="_x0000_i1055" type="#_x0000_t75" style="width:9pt;height:9pt" o:bullet="t">
        <v:imagedata r:id="rId5" o:title="bullet2"/>
      </v:shape>
    </w:pict>
  </w:numPicBullet>
  <w:numPicBullet w:numPicBulletId="5">
    <w:pict>
      <v:shape id="_x0000_i1056" type="#_x0000_t75" style="width:9pt;height:9pt" o:bullet="t">
        <v:imagedata r:id="rId6" o:title="bullet3"/>
      </v:shape>
    </w:pict>
  </w:numPicBullet>
  <w:abstractNum w:abstractNumId="0">
    <w:nsid w:val="00C95102"/>
    <w:multiLevelType w:val="multilevel"/>
    <w:tmpl w:val="9BAA4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F54FA6"/>
    <w:multiLevelType w:val="hybridMultilevel"/>
    <w:tmpl w:val="E6168B0E"/>
    <w:lvl w:ilvl="0" w:tplc="1D743F24">
      <w:start w:val="1"/>
      <w:numFmt w:val="bullet"/>
      <w:lvlText w:val=""/>
      <w:lvlJc w:val="left"/>
      <w:pPr>
        <w:tabs>
          <w:tab w:val="num" w:pos="720"/>
        </w:tabs>
        <w:ind w:left="720" w:hanging="360"/>
      </w:pPr>
      <w:rPr>
        <w:rFonts w:ascii="Wingdings" w:hAnsi="Wingdings" w:hint="default"/>
        <w:color w:val="auto"/>
        <w:sz w:val="32"/>
        <w:szCs w:val="32"/>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1313C0"/>
    <w:multiLevelType w:val="multilevel"/>
    <w:tmpl w:val="6CD46C6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440418A"/>
    <w:multiLevelType w:val="multilevel"/>
    <w:tmpl w:val="9FBEE108"/>
    <w:lvl w:ilvl="0">
      <w:start w:val="1"/>
      <w:numFmt w:val="bullet"/>
      <w:lvlText w:val=""/>
      <w:lvlPicBulletId w:val="3"/>
      <w:lvlJc w:val="left"/>
      <w:pPr>
        <w:tabs>
          <w:tab w:val="num" w:pos="360"/>
        </w:tabs>
        <w:ind w:left="360" w:hanging="360"/>
      </w:pPr>
      <w:rPr>
        <w:rFonts w:ascii="Wingdings" w:hAnsi="Wingdings" w:cs="Times New Roman" w:hint="default"/>
        <w:sz w:val="32"/>
        <w:szCs w:val="32"/>
      </w:rPr>
    </w:lvl>
    <w:lvl w:ilvl="1">
      <w:start w:val="1"/>
      <w:numFmt w:val="bullet"/>
      <w:lvlText w:val=""/>
      <w:lvlPicBulletId w:val="4"/>
      <w:lvlJc w:val="left"/>
      <w:pPr>
        <w:tabs>
          <w:tab w:val="num" w:pos="720"/>
        </w:tabs>
        <w:ind w:left="720" w:hanging="360"/>
      </w:pPr>
      <w:rPr>
        <w:rFonts w:ascii="Wingdings" w:hAnsi="Wingdings" w:cs="Times New Roman"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9360BBB"/>
    <w:multiLevelType w:val="multilevel"/>
    <w:tmpl w:val="800825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9401CC2"/>
    <w:multiLevelType w:val="multilevel"/>
    <w:tmpl w:val="6CD46C6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97D2AE0"/>
    <w:multiLevelType w:val="multilevel"/>
    <w:tmpl w:val="800825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CFC636B"/>
    <w:multiLevelType w:val="multilevel"/>
    <w:tmpl w:val="4A3088A6"/>
    <w:lvl w:ilvl="0">
      <w:start w:val="1"/>
      <w:numFmt w:val="bullet"/>
      <w:lvlText w:val=""/>
      <w:lvlJc w:val="left"/>
      <w:pPr>
        <w:tabs>
          <w:tab w:val="num" w:pos="360"/>
        </w:tabs>
        <w:ind w:left="360" w:hanging="360"/>
      </w:pPr>
      <w:rPr>
        <w:rFonts w:ascii="Wingdings" w:hAnsi="Wingdings" w:hint="default"/>
        <w:color w:val="FFFFFF"/>
        <w:sz w:val="32"/>
        <w:szCs w:val="32"/>
      </w:rPr>
    </w:lvl>
    <w:lvl w:ilvl="1">
      <w:start w:val="1"/>
      <w:numFmt w:val="bullet"/>
      <w:lvlText w:val=""/>
      <w:lvlPicBulletId w:val="4"/>
      <w:lvlJc w:val="left"/>
      <w:pPr>
        <w:tabs>
          <w:tab w:val="num" w:pos="720"/>
        </w:tabs>
        <w:ind w:left="720" w:hanging="360"/>
      </w:pPr>
      <w:rPr>
        <w:rFonts w:ascii="Wingdings" w:hAnsi="Wingdings" w:cs="Times New Roman"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10C3486A"/>
    <w:multiLevelType w:val="multilevel"/>
    <w:tmpl w:val="800825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62E1787"/>
    <w:multiLevelType w:val="hybridMultilevel"/>
    <w:tmpl w:val="9BAA4DD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5523E4"/>
    <w:multiLevelType w:val="hybridMultilevel"/>
    <w:tmpl w:val="FF4C9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5858D7"/>
    <w:multiLevelType w:val="multilevel"/>
    <w:tmpl w:val="9FBEE108"/>
    <w:lvl w:ilvl="0">
      <w:start w:val="1"/>
      <w:numFmt w:val="bullet"/>
      <w:lvlText w:val=""/>
      <w:lvlPicBulletId w:val="3"/>
      <w:lvlJc w:val="left"/>
      <w:pPr>
        <w:tabs>
          <w:tab w:val="num" w:pos="360"/>
        </w:tabs>
        <w:ind w:left="360" w:hanging="360"/>
      </w:pPr>
      <w:rPr>
        <w:rFonts w:ascii="Wingdings" w:hAnsi="Wingdings" w:cs="Times New Roman" w:hint="default"/>
        <w:sz w:val="32"/>
        <w:szCs w:val="32"/>
      </w:rPr>
    </w:lvl>
    <w:lvl w:ilvl="1">
      <w:start w:val="1"/>
      <w:numFmt w:val="bullet"/>
      <w:lvlText w:val=""/>
      <w:lvlPicBulletId w:val="4"/>
      <w:lvlJc w:val="left"/>
      <w:pPr>
        <w:tabs>
          <w:tab w:val="num" w:pos="720"/>
        </w:tabs>
        <w:ind w:left="720" w:hanging="360"/>
      </w:pPr>
      <w:rPr>
        <w:rFonts w:ascii="Wingdings" w:hAnsi="Wingdings" w:cs="Times New Roman"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3A49306F"/>
    <w:multiLevelType w:val="multilevel"/>
    <w:tmpl w:val="DB748BE4"/>
    <w:lvl w:ilvl="0">
      <w:start w:val="1"/>
      <w:numFmt w:val="bullet"/>
      <w:lvlText w:val=""/>
      <w:lvlPicBulletId w:val="3"/>
      <w:lvlJc w:val="left"/>
      <w:pPr>
        <w:tabs>
          <w:tab w:val="num" w:pos="360"/>
        </w:tabs>
        <w:ind w:left="360" w:hanging="360"/>
      </w:pPr>
      <w:rPr>
        <w:rFonts w:ascii="Wingdings" w:hAnsi="Wingdings" w:hint="default"/>
      </w:rPr>
    </w:lvl>
    <w:lvl w:ilvl="1">
      <w:start w:val="1"/>
      <w:numFmt w:val="bullet"/>
      <w:lvlText w:val=""/>
      <w:lvlPicBulletId w:val="4"/>
      <w:lvlJc w:val="left"/>
      <w:pPr>
        <w:tabs>
          <w:tab w:val="num" w:pos="720"/>
        </w:tabs>
        <w:ind w:left="720" w:hanging="360"/>
      </w:pPr>
      <w:rPr>
        <w:rFonts w:ascii="Wingdings" w:hAnsi="Wingdings"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41701AFE"/>
    <w:multiLevelType w:val="hybridMultilevel"/>
    <w:tmpl w:val="6CD46C64"/>
    <w:lvl w:ilvl="0" w:tplc="999450D0">
      <w:start w:val="1"/>
      <w:numFmt w:val="bullet"/>
      <w:lvlText w:val=""/>
      <w:lvlJc w:val="left"/>
      <w:pPr>
        <w:tabs>
          <w:tab w:val="num" w:pos="720"/>
        </w:tabs>
        <w:ind w:left="720" w:hanging="360"/>
      </w:pPr>
      <w:rPr>
        <w:rFonts w:ascii="Symbol" w:hAnsi="Symbol" w:hint="default"/>
        <w:color w:val="auto"/>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EF3A06"/>
    <w:multiLevelType w:val="multilevel"/>
    <w:tmpl w:val="38FA332C"/>
    <w:lvl w:ilvl="0">
      <w:start w:val="1"/>
      <w:numFmt w:val="bullet"/>
      <w:lvlText w:val=""/>
      <w:lvlPicBulletId w:val="3"/>
      <w:lvlJc w:val="left"/>
      <w:pPr>
        <w:tabs>
          <w:tab w:val="num" w:pos="720"/>
        </w:tabs>
        <w:ind w:left="720" w:hanging="360"/>
      </w:pPr>
      <w:rPr>
        <w:rFonts w:ascii="Wingdings" w:hAnsi="Wingdings" w:hint="default"/>
      </w:rPr>
    </w:lvl>
    <w:lvl w:ilvl="1">
      <w:start w:val="1"/>
      <w:numFmt w:val="bullet"/>
      <w:lvlText w:val=""/>
      <w:lvlPicBulletId w:val="4"/>
      <w:lvlJc w:val="left"/>
      <w:pPr>
        <w:tabs>
          <w:tab w:val="num" w:pos="1080"/>
        </w:tabs>
        <w:ind w:left="1080" w:hanging="360"/>
      </w:pPr>
      <w:rPr>
        <w:rFonts w:ascii="Wingdings" w:hAnsi="Wingdings" w:hint="default"/>
      </w:rPr>
    </w:lvl>
    <w:lvl w:ilvl="2">
      <w:start w:val="1"/>
      <w:numFmt w:val="bullet"/>
      <w:lvlText w:val=""/>
      <w:lvlPicBulletId w:val="5"/>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nsid w:val="49003802"/>
    <w:multiLevelType w:val="multilevel"/>
    <w:tmpl w:val="BF64DD36"/>
    <w:lvl w:ilvl="0">
      <w:start w:val="1"/>
      <w:numFmt w:val="bullet"/>
      <w:lvlText w:val=""/>
      <w:lvlJc w:val="left"/>
      <w:pPr>
        <w:tabs>
          <w:tab w:val="num" w:pos="360"/>
        </w:tabs>
        <w:ind w:left="360" w:hanging="360"/>
      </w:pPr>
      <w:rPr>
        <w:rFonts w:ascii="Wingdings" w:hAnsi="Wingdings" w:hint="default"/>
        <w:color w:val="FFFFFF"/>
        <w:sz w:val="32"/>
        <w:szCs w:val="32"/>
      </w:rPr>
    </w:lvl>
    <w:lvl w:ilvl="1">
      <w:start w:val="1"/>
      <w:numFmt w:val="bullet"/>
      <w:lvlText w:val=""/>
      <w:lvlPicBulletId w:val="4"/>
      <w:lvlJc w:val="left"/>
      <w:pPr>
        <w:tabs>
          <w:tab w:val="num" w:pos="720"/>
        </w:tabs>
        <w:ind w:left="720" w:hanging="360"/>
      </w:pPr>
      <w:rPr>
        <w:rFonts w:ascii="Wingdings" w:hAnsi="Wingdings" w:cs="Times New Roman"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49DD58AA"/>
    <w:multiLevelType w:val="multilevel"/>
    <w:tmpl w:val="F4AC0332"/>
    <w:lvl w:ilvl="0">
      <w:start w:val="1"/>
      <w:numFmt w:val="bullet"/>
      <w:lvlText w:val=""/>
      <w:lvlPicBulletId w:val="3"/>
      <w:lvlJc w:val="left"/>
      <w:pPr>
        <w:tabs>
          <w:tab w:val="num" w:pos="360"/>
        </w:tabs>
        <w:ind w:left="360" w:hanging="360"/>
      </w:pPr>
      <w:rPr>
        <w:rFonts w:ascii="Wingdings" w:hAnsi="Wingdings" w:cs="Times New Roman" w:hint="default"/>
        <w:sz w:val="24"/>
        <w:szCs w:val="24"/>
      </w:rPr>
    </w:lvl>
    <w:lvl w:ilvl="1">
      <w:start w:val="1"/>
      <w:numFmt w:val="bullet"/>
      <w:lvlText w:val=""/>
      <w:lvlPicBulletId w:val="4"/>
      <w:lvlJc w:val="left"/>
      <w:pPr>
        <w:tabs>
          <w:tab w:val="num" w:pos="720"/>
        </w:tabs>
        <w:ind w:left="720" w:hanging="360"/>
      </w:pPr>
      <w:rPr>
        <w:rFonts w:ascii="Wingdings" w:hAnsi="Wingdings" w:cs="Times New Roman"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4D964B8A"/>
    <w:multiLevelType w:val="multilevel"/>
    <w:tmpl w:val="02BC4C3A"/>
    <w:lvl w:ilvl="0">
      <w:start w:val="1"/>
      <w:numFmt w:val="bullet"/>
      <w:lvlText w:val=""/>
      <w:lvlPicBulletId w:val="3"/>
      <w:lvlJc w:val="left"/>
      <w:pPr>
        <w:tabs>
          <w:tab w:val="num" w:pos="360"/>
        </w:tabs>
        <w:ind w:left="360" w:hanging="360"/>
      </w:pPr>
      <w:rPr>
        <w:rFonts w:ascii="Wingdings" w:hAnsi="Wingdings" w:hint="default"/>
        <w:sz w:val="24"/>
        <w:szCs w:val="24"/>
      </w:rPr>
    </w:lvl>
    <w:lvl w:ilvl="1">
      <w:start w:val="1"/>
      <w:numFmt w:val="bullet"/>
      <w:lvlText w:val=""/>
      <w:lvlPicBulletId w:val="4"/>
      <w:lvlJc w:val="left"/>
      <w:pPr>
        <w:tabs>
          <w:tab w:val="num" w:pos="720"/>
        </w:tabs>
        <w:ind w:left="720" w:hanging="360"/>
      </w:pPr>
      <w:rPr>
        <w:rFonts w:ascii="Wingdings" w:hAnsi="Wingdings"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1F32C10"/>
    <w:multiLevelType w:val="hybridMultilevel"/>
    <w:tmpl w:val="52B45B56"/>
    <w:lvl w:ilvl="0" w:tplc="1D743F24">
      <w:start w:val="1"/>
      <w:numFmt w:val="bullet"/>
      <w:lvlText w:val=""/>
      <w:lvlJc w:val="left"/>
      <w:pPr>
        <w:tabs>
          <w:tab w:val="num" w:pos="1530"/>
        </w:tabs>
        <w:ind w:left="1530" w:hanging="360"/>
      </w:pPr>
      <w:rPr>
        <w:rFonts w:ascii="Wingdings" w:hAnsi="Wingdings" w:hint="default"/>
        <w:color w:val="auto"/>
        <w:sz w:val="32"/>
        <w:szCs w:val="32"/>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9">
    <w:nsid w:val="55B30D0A"/>
    <w:multiLevelType w:val="multilevel"/>
    <w:tmpl w:val="F4AC0332"/>
    <w:lvl w:ilvl="0">
      <w:start w:val="1"/>
      <w:numFmt w:val="bullet"/>
      <w:lvlText w:val=""/>
      <w:lvlPicBulletId w:val="3"/>
      <w:lvlJc w:val="left"/>
      <w:pPr>
        <w:tabs>
          <w:tab w:val="num" w:pos="360"/>
        </w:tabs>
        <w:ind w:left="360" w:hanging="360"/>
      </w:pPr>
      <w:rPr>
        <w:rFonts w:ascii="Wingdings" w:hAnsi="Wingdings" w:cs="Times New Roman" w:hint="default"/>
        <w:sz w:val="24"/>
        <w:szCs w:val="24"/>
      </w:rPr>
    </w:lvl>
    <w:lvl w:ilvl="1">
      <w:start w:val="1"/>
      <w:numFmt w:val="bullet"/>
      <w:lvlText w:val=""/>
      <w:lvlPicBulletId w:val="4"/>
      <w:lvlJc w:val="left"/>
      <w:pPr>
        <w:tabs>
          <w:tab w:val="num" w:pos="720"/>
        </w:tabs>
        <w:ind w:left="720" w:hanging="360"/>
      </w:pPr>
      <w:rPr>
        <w:rFonts w:ascii="Wingdings" w:hAnsi="Wingdings" w:cs="Times New Roman"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0044286"/>
    <w:multiLevelType w:val="hybridMultilevel"/>
    <w:tmpl w:val="2B606C2A"/>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10609A"/>
    <w:multiLevelType w:val="multilevel"/>
    <w:tmpl w:val="2B606C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92E5F8F"/>
    <w:multiLevelType w:val="multilevel"/>
    <w:tmpl w:val="44027FC0"/>
    <w:lvl w:ilvl="0">
      <w:start w:val="1"/>
      <w:numFmt w:val="bullet"/>
      <w:lvlText w:val=""/>
      <w:lvlJc w:val="left"/>
      <w:pPr>
        <w:tabs>
          <w:tab w:val="num" w:pos="360"/>
        </w:tabs>
        <w:ind w:left="360" w:hanging="360"/>
      </w:pPr>
      <w:rPr>
        <w:rFonts w:ascii="Wingdings" w:hAnsi="Wingdings" w:hint="default"/>
        <w:color w:val="FFFFFF"/>
        <w:sz w:val="32"/>
        <w:szCs w:val="32"/>
      </w:rPr>
    </w:lvl>
    <w:lvl w:ilvl="1">
      <w:start w:val="1"/>
      <w:numFmt w:val="bullet"/>
      <w:lvlText w:val=""/>
      <w:lvlPicBulletId w:val="4"/>
      <w:lvlJc w:val="left"/>
      <w:pPr>
        <w:tabs>
          <w:tab w:val="num" w:pos="720"/>
        </w:tabs>
        <w:ind w:left="720" w:hanging="360"/>
      </w:pPr>
      <w:rPr>
        <w:rFonts w:ascii="Wingdings" w:hAnsi="Wingdings" w:cs="Times New Roman"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6D6C0E6B"/>
    <w:multiLevelType w:val="multilevel"/>
    <w:tmpl w:val="38FA332C"/>
    <w:lvl w:ilvl="0">
      <w:start w:val="1"/>
      <w:numFmt w:val="bullet"/>
      <w:lvlText w:val=""/>
      <w:lvlPicBulletId w:val="3"/>
      <w:lvlJc w:val="left"/>
      <w:pPr>
        <w:tabs>
          <w:tab w:val="num" w:pos="360"/>
        </w:tabs>
        <w:ind w:left="360" w:hanging="360"/>
      </w:pPr>
      <w:rPr>
        <w:rFonts w:ascii="Wingdings" w:hAnsi="Wingdings" w:hint="default"/>
      </w:rPr>
    </w:lvl>
    <w:lvl w:ilvl="1">
      <w:start w:val="1"/>
      <w:numFmt w:val="bullet"/>
      <w:lvlText w:val=""/>
      <w:lvlPicBulletId w:val="4"/>
      <w:lvlJc w:val="left"/>
      <w:pPr>
        <w:tabs>
          <w:tab w:val="num" w:pos="720"/>
        </w:tabs>
        <w:ind w:left="720" w:hanging="360"/>
      </w:pPr>
      <w:rPr>
        <w:rFonts w:ascii="Wingdings" w:hAnsi="Wingdings"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7EB12522"/>
    <w:multiLevelType w:val="multilevel"/>
    <w:tmpl w:val="F4AC0332"/>
    <w:lvl w:ilvl="0">
      <w:start w:val="1"/>
      <w:numFmt w:val="bullet"/>
      <w:lvlText w:val=""/>
      <w:lvlPicBulletId w:val="3"/>
      <w:lvlJc w:val="left"/>
      <w:pPr>
        <w:tabs>
          <w:tab w:val="num" w:pos="360"/>
        </w:tabs>
        <w:ind w:left="360" w:hanging="360"/>
      </w:pPr>
      <w:rPr>
        <w:rFonts w:ascii="Wingdings" w:hAnsi="Wingdings" w:cs="Times New Roman" w:hint="default"/>
        <w:sz w:val="24"/>
        <w:szCs w:val="24"/>
      </w:rPr>
    </w:lvl>
    <w:lvl w:ilvl="1">
      <w:start w:val="1"/>
      <w:numFmt w:val="bullet"/>
      <w:lvlText w:val=""/>
      <w:lvlPicBulletId w:val="4"/>
      <w:lvlJc w:val="left"/>
      <w:pPr>
        <w:tabs>
          <w:tab w:val="num" w:pos="720"/>
        </w:tabs>
        <w:ind w:left="720" w:hanging="360"/>
      </w:pPr>
      <w:rPr>
        <w:rFonts w:ascii="Wingdings" w:hAnsi="Wingdings" w:cs="Times New Roman"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0"/>
  </w:num>
  <w:num w:numId="2">
    <w:abstractNumId w:val="10"/>
  </w:num>
  <w:num w:numId="3">
    <w:abstractNumId w:val="8"/>
  </w:num>
  <w:num w:numId="4">
    <w:abstractNumId w:val="4"/>
  </w:num>
  <w:num w:numId="5">
    <w:abstractNumId w:val="6"/>
  </w:num>
  <w:num w:numId="6">
    <w:abstractNumId w:val="9"/>
  </w:num>
  <w:num w:numId="7">
    <w:abstractNumId w:val="21"/>
  </w:num>
  <w:num w:numId="8">
    <w:abstractNumId w:val="13"/>
  </w:num>
  <w:num w:numId="9">
    <w:abstractNumId w:val="0"/>
  </w:num>
  <w:num w:numId="10">
    <w:abstractNumId w:val="2"/>
  </w:num>
  <w:num w:numId="11">
    <w:abstractNumId w:val="5"/>
  </w:num>
  <w:num w:numId="12">
    <w:abstractNumId w:val="1"/>
  </w:num>
  <w:num w:numId="13">
    <w:abstractNumId w:val="18"/>
  </w:num>
  <w:num w:numId="14">
    <w:abstractNumId w:val="16"/>
  </w:num>
  <w:num w:numId="15">
    <w:abstractNumId w:val="14"/>
  </w:num>
  <w:num w:numId="16">
    <w:abstractNumId w:val="11"/>
  </w:num>
  <w:num w:numId="17">
    <w:abstractNumId w:val="23"/>
  </w:num>
  <w:num w:numId="18">
    <w:abstractNumId w:val="17"/>
  </w:num>
  <w:num w:numId="19">
    <w:abstractNumId w:val="24"/>
  </w:num>
  <w:num w:numId="20">
    <w:abstractNumId w:val="15"/>
  </w:num>
  <w:num w:numId="21">
    <w:abstractNumId w:val="3"/>
  </w:num>
  <w:num w:numId="22">
    <w:abstractNumId w:val="7"/>
  </w:num>
  <w:num w:numId="23">
    <w:abstractNumId w:val="19"/>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2"/>
  </w:compat>
  <w:rsids>
    <w:rsidRoot w:val="003638DD"/>
    <w:rsid w:val="00011963"/>
    <w:rsid w:val="00021EFB"/>
    <w:rsid w:val="000A0810"/>
    <w:rsid w:val="0014746A"/>
    <w:rsid w:val="00164E9C"/>
    <w:rsid w:val="001B2EAC"/>
    <w:rsid w:val="0021431F"/>
    <w:rsid w:val="002269EB"/>
    <w:rsid w:val="00251EFE"/>
    <w:rsid w:val="002634DF"/>
    <w:rsid w:val="0029672C"/>
    <w:rsid w:val="003022F1"/>
    <w:rsid w:val="00315995"/>
    <w:rsid w:val="00326A48"/>
    <w:rsid w:val="00350D97"/>
    <w:rsid w:val="003638DD"/>
    <w:rsid w:val="003A10A2"/>
    <w:rsid w:val="003A1FC1"/>
    <w:rsid w:val="003A2BB2"/>
    <w:rsid w:val="003C128E"/>
    <w:rsid w:val="003E7536"/>
    <w:rsid w:val="004053C0"/>
    <w:rsid w:val="004569F1"/>
    <w:rsid w:val="00456E59"/>
    <w:rsid w:val="004A2261"/>
    <w:rsid w:val="004E029E"/>
    <w:rsid w:val="005A2E2C"/>
    <w:rsid w:val="005A5AB7"/>
    <w:rsid w:val="005D70D0"/>
    <w:rsid w:val="0060783D"/>
    <w:rsid w:val="0061331D"/>
    <w:rsid w:val="00620413"/>
    <w:rsid w:val="0067159F"/>
    <w:rsid w:val="0069060E"/>
    <w:rsid w:val="00691177"/>
    <w:rsid w:val="006C78C2"/>
    <w:rsid w:val="006D36BC"/>
    <w:rsid w:val="0071271A"/>
    <w:rsid w:val="007230BF"/>
    <w:rsid w:val="007404EA"/>
    <w:rsid w:val="00753A1E"/>
    <w:rsid w:val="007C124B"/>
    <w:rsid w:val="007C27BA"/>
    <w:rsid w:val="007C73E1"/>
    <w:rsid w:val="007D4B10"/>
    <w:rsid w:val="007E183E"/>
    <w:rsid w:val="007E7CF7"/>
    <w:rsid w:val="007F3F5A"/>
    <w:rsid w:val="00822EC6"/>
    <w:rsid w:val="008371B2"/>
    <w:rsid w:val="00837C00"/>
    <w:rsid w:val="00843035"/>
    <w:rsid w:val="008452C2"/>
    <w:rsid w:val="00882FC2"/>
    <w:rsid w:val="00896147"/>
    <w:rsid w:val="008A12C6"/>
    <w:rsid w:val="008D4C89"/>
    <w:rsid w:val="00902F37"/>
    <w:rsid w:val="00905EC5"/>
    <w:rsid w:val="00941C01"/>
    <w:rsid w:val="00966114"/>
    <w:rsid w:val="0097303C"/>
    <w:rsid w:val="009B2E5B"/>
    <w:rsid w:val="009C04BF"/>
    <w:rsid w:val="00A5635B"/>
    <w:rsid w:val="00A70115"/>
    <w:rsid w:val="00A81600"/>
    <w:rsid w:val="00A9499C"/>
    <w:rsid w:val="00AA2354"/>
    <w:rsid w:val="00AC4544"/>
    <w:rsid w:val="00AE6E1A"/>
    <w:rsid w:val="00B62B42"/>
    <w:rsid w:val="00B65058"/>
    <w:rsid w:val="00BA19C4"/>
    <w:rsid w:val="00BC106C"/>
    <w:rsid w:val="00BD47D6"/>
    <w:rsid w:val="00C1394A"/>
    <w:rsid w:val="00C16F2C"/>
    <w:rsid w:val="00C2711B"/>
    <w:rsid w:val="00C30CB0"/>
    <w:rsid w:val="00C525F0"/>
    <w:rsid w:val="00CB7C4C"/>
    <w:rsid w:val="00CC744C"/>
    <w:rsid w:val="00CD5BFF"/>
    <w:rsid w:val="00D13377"/>
    <w:rsid w:val="00D45EFA"/>
    <w:rsid w:val="00D86014"/>
    <w:rsid w:val="00DC2E34"/>
    <w:rsid w:val="00DD382C"/>
    <w:rsid w:val="00DE3415"/>
    <w:rsid w:val="00DF6627"/>
    <w:rsid w:val="00E92297"/>
    <w:rsid w:val="00EB3814"/>
    <w:rsid w:val="00ED5A28"/>
    <w:rsid w:val="00EF3236"/>
    <w:rsid w:val="00F3640D"/>
    <w:rsid w:val="00F67334"/>
    <w:rsid w:val="00F72991"/>
    <w:rsid w:val="00F8433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8B0C4D-27B8-4B74-AF07-CAFCDA21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C6"/>
    <w:pPr>
      <w:bidi/>
    </w:pPr>
    <w:rPr>
      <w:rFonts w:ascii="Trebuchet MS" w:hAnsi="Trebuchet MS"/>
      <w:color w:val="663300"/>
      <w:sz w:val="24"/>
      <w:szCs w:val="24"/>
      <w:lang w:bidi="ar-SA"/>
    </w:rPr>
  </w:style>
  <w:style w:type="paragraph" w:styleId="Heading1">
    <w:name w:val="heading 1"/>
    <w:basedOn w:val="Normal"/>
    <w:next w:val="Normal"/>
    <w:qFormat/>
    <w:rsid w:val="00822EC6"/>
    <w:pPr>
      <w:keepNext/>
      <w:spacing w:before="240" w:after="60"/>
      <w:outlineLvl w:val="0"/>
    </w:pPr>
    <w:rPr>
      <w:rFonts w:cs="Arial"/>
      <w:b/>
      <w:bCs/>
      <w:kern w:val="32"/>
      <w:sz w:val="32"/>
      <w:szCs w:val="32"/>
    </w:rPr>
  </w:style>
  <w:style w:type="paragraph" w:styleId="Heading2">
    <w:name w:val="heading 2"/>
    <w:basedOn w:val="Normal"/>
    <w:next w:val="Normal"/>
    <w:qFormat/>
    <w:rsid w:val="00822EC6"/>
    <w:pPr>
      <w:keepNext/>
      <w:spacing w:before="240" w:after="60"/>
      <w:outlineLvl w:val="1"/>
    </w:pPr>
    <w:rPr>
      <w:rFonts w:cs="Arial"/>
      <w:sz w:val="28"/>
      <w:szCs w:val="28"/>
    </w:rPr>
  </w:style>
  <w:style w:type="paragraph" w:styleId="Heading3">
    <w:name w:val="heading 3"/>
    <w:basedOn w:val="Normal"/>
    <w:next w:val="Normal"/>
    <w:qFormat/>
    <w:rsid w:val="00822EC6"/>
    <w:pPr>
      <w:keepNext/>
      <w:spacing w:before="240" w:after="60"/>
      <w:outlineLvl w:val="2"/>
    </w:pPr>
    <w:rPr>
      <w:rFonts w:cs="Arial"/>
      <w:sz w:val="26"/>
      <w:szCs w:val="26"/>
    </w:rPr>
  </w:style>
  <w:style w:type="paragraph" w:styleId="Heading4">
    <w:name w:val="heading 4"/>
    <w:basedOn w:val="Normal"/>
    <w:next w:val="Normal"/>
    <w:qFormat/>
    <w:rsid w:val="00822EC6"/>
    <w:pPr>
      <w:keepNext/>
      <w:spacing w:before="240" w:after="60"/>
      <w:outlineLvl w:val="3"/>
    </w:pPr>
    <w:rPr>
      <w:sz w:val="28"/>
      <w:szCs w:val="28"/>
    </w:rPr>
  </w:style>
  <w:style w:type="paragraph" w:styleId="Heading5">
    <w:name w:val="heading 5"/>
    <w:basedOn w:val="Normal"/>
    <w:next w:val="Normal"/>
    <w:qFormat/>
    <w:rsid w:val="00822EC6"/>
    <w:pPr>
      <w:spacing w:before="240" w:after="60"/>
      <w:outlineLvl w:val="4"/>
    </w:pPr>
    <w:rPr>
      <w:sz w:val="26"/>
      <w:szCs w:val="26"/>
    </w:rPr>
  </w:style>
  <w:style w:type="paragraph" w:styleId="Heading6">
    <w:name w:val="heading 6"/>
    <w:basedOn w:val="Normal"/>
    <w:next w:val="Normal"/>
    <w:qFormat/>
    <w:rsid w:val="00822EC6"/>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2EC6"/>
    <w:rPr>
      <w:color w:val="990066"/>
      <w:u w:val="single"/>
    </w:rPr>
  </w:style>
  <w:style w:type="paragraph" w:styleId="BalloonText">
    <w:name w:val="Balloon Text"/>
    <w:basedOn w:val="Normal"/>
    <w:semiHidden/>
    <w:rsid w:val="003A1FC1"/>
    <w:rPr>
      <w:rFonts w:ascii="Tahoma" w:hAnsi="Tahoma" w:cs="Tahoma"/>
      <w:sz w:val="16"/>
      <w:szCs w:val="16"/>
    </w:rPr>
  </w:style>
  <w:style w:type="paragraph" w:styleId="Header">
    <w:name w:val="header"/>
    <w:basedOn w:val="Normal"/>
    <w:rsid w:val="007D4B10"/>
    <w:pPr>
      <w:tabs>
        <w:tab w:val="center" w:pos="4153"/>
        <w:tab w:val="right" w:pos="8306"/>
      </w:tabs>
    </w:pPr>
  </w:style>
  <w:style w:type="paragraph" w:styleId="Footer">
    <w:name w:val="footer"/>
    <w:basedOn w:val="Normal"/>
    <w:rsid w:val="007D4B10"/>
    <w:pPr>
      <w:tabs>
        <w:tab w:val="center" w:pos="4153"/>
        <w:tab w:val="right" w:pos="8306"/>
      </w:tabs>
    </w:pPr>
  </w:style>
  <w:style w:type="character" w:styleId="PageNumber">
    <w:name w:val="page number"/>
    <w:basedOn w:val="DefaultParagraphFont"/>
    <w:rsid w:val="00DF6627"/>
  </w:style>
  <w:style w:type="table" w:styleId="TableTheme">
    <w:name w:val="Table Theme"/>
    <w:basedOn w:val="TableNormal"/>
    <w:rsid w:val="00822EC6"/>
    <w:pPr>
      <w:bidi/>
    </w:p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character" w:styleId="FollowedHyperlink">
    <w:name w:val="FollowedHyperlink"/>
    <w:basedOn w:val="DefaultParagraphFont"/>
    <w:rsid w:val="00822EC6"/>
    <w:rPr>
      <w:color w:val="CC66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0A1A36AE26000140A81C4E6E7B9512A7" ma:contentTypeVersion="1" ma:contentTypeDescription="یک سند جدید ایجاد کنید." ma:contentTypeScope="" ma:versionID="e3bb4a103445ee878e15a6c0e66947da">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488709f16627685f8dedfa9794eca31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5VXMWDDNTVKU-487-7</_dlc_DocId>
    <_dlc_DocIdUrl xmlns="d2289274-6128-4816-ae07-41a25b982335">
      <Url>http://www.sbu.ac.ir/PRESIDENCY/Sec/_layouts/DocIdRedir.aspx?ID=5VXMWDDNTVKU-487-7</Url>
      <Description>5VXMWDDNTVKU-487-7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1EDCE-A4F0-4B37-9621-F60AE51C1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70019-6A66-41FE-93E7-9CEA2A99747D}">
  <ds:schemaRefs>
    <ds:schemaRef ds:uri="http://schemas.microsoft.com/sharepoint/events"/>
  </ds:schemaRefs>
</ds:datastoreItem>
</file>

<file path=customXml/itemProps3.xml><?xml version="1.0" encoding="utf-8"?>
<ds:datastoreItem xmlns:ds="http://schemas.openxmlformats.org/officeDocument/2006/customXml" ds:itemID="{8E01FD58-3EFF-4E40-A38E-4E84057034C9}">
  <ds:schemaRefs>
    <ds:schemaRef ds:uri="http://schemas.microsoft.com/sharepoint/v3/contenttype/forms"/>
  </ds:schemaRefs>
</ds:datastoreItem>
</file>

<file path=customXml/itemProps4.xml><?xml version="1.0" encoding="utf-8"?>
<ds:datastoreItem xmlns:ds="http://schemas.openxmlformats.org/officeDocument/2006/customXml" ds:itemID="{CB85635D-1E46-43FF-B8A8-9B8E3A655CB2}">
  <ds:schemaRefs>
    <ds:schemaRef ds:uri="http://schemas.microsoft.com/office/2006/metadata/properties"/>
    <ds:schemaRef ds:uri="http://schemas.microsoft.com/office/infopath/2007/PartnerControls"/>
    <ds:schemaRef ds:uri="http://schemas.microsoft.com/sharepoint/v3"/>
    <ds:schemaRef ds:uri="d2289274-6128-4816-ae07-41a25b982335"/>
  </ds:schemaRefs>
</ds:datastoreItem>
</file>

<file path=customXml/itemProps5.xml><?xml version="1.0" encoding="utf-8"?>
<ds:datastoreItem xmlns:ds="http://schemas.openxmlformats.org/officeDocument/2006/customXml" ds:itemID="{34A3FA6F-8520-4000-8624-43D069B2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همزمان با پنجاهمین  سال تاسیس</vt:lpstr>
    </vt:vector>
  </TitlesOfParts>
  <Company>hh</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دوستیابی</dc:title>
  <dc:subject/>
  <dc:creator>hh_2</dc:creator>
  <cp:keywords/>
  <dc:description/>
  <cp:lastModifiedBy>Moslem Namjoo</cp:lastModifiedBy>
  <cp:revision>4</cp:revision>
  <cp:lastPrinted>2012-09-19T17:17:00Z</cp:lastPrinted>
  <dcterms:created xsi:type="dcterms:W3CDTF">2002-01-07T09:27:00Z</dcterms:created>
  <dcterms:modified xsi:type="dcterms:W3CDTF">2016-09-20T12:30:00Z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indust 011</vt:lpwstr>
  </property>
  <property fmtid="{D5CDD505-2E9C-101B-9397-08002B2CF9AE}" pid="3" name="_dlc_DocIdItemGuid">
    <vt:lpwstr>ac7b95fb-6f44-4330-96e8-4457827a5641</vt:lpwstr>
  </property>
  <property fmtid="{D5CDD505-2E9C-101B-9397-08002B2CF9AE}" pid="4" name="ContentTypeId">
    <vt:lpwstr>0x0101000A1A36AE26000140A81C4E6E7B9512A7</vt:lpwstr>
  </property>
</Properties>
</file>