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CDC5">
    <v:background id="_x0000_s1025" o:bwmode="white" fillcolor="#d6cdc5">
      <v:fill r:id="rId8" o:title="1_________________________________________________" type="tile"/>
    </v:background>
  </w:background>
  <w:body>
    <w:p w:rsidR="003569A5" w:rsidRDefault="003569A5" w:rsidP="002B27CD">
      <w:pPr>
        <w:ind w:left="424"/>
        <w:jc w:val="center"/>
        <w:rPr>
          <w:rFonts w:ascii="Tahoma" w:hAnsi="Tahoma" w:cs="B Nazanin"/>
          <w:b/>
          <w:bCs/>
          <w:color w:val="4D2403"/>
          <w:rtl/>
        </w:rPr>
      </w:pPr>
    </w:p>
    <w:p w:rsidR="003569A5" w:rsidRDefault="003569A5" w:rsidP="002B27CD">
      <w:pPr>
        <w:ind w:left="424"/>
        <w:jc w:val="center"/>
        <w:rPr>
          <w:rFonts w:ascii="Tahoma" w:hAnsi="Tahoma" w:cs="B Nazanin"/>
          <w:b/>
          <w:bCs/>
          <w:color w:val="4D2403"/>
          <w:rtl/>
        </w:rPr>
      </w:pPr>
    </w:p>
    <w:p w:rsidR="003569A5" w:rsidRPr="00884C37" w:rsidRDefault="003569A5" w:rsidP="002B27CD">
      <w:pPr>
        <w:ind w:left="424"/>
        <w:jc w:val="center"/>
        <w:rPr>
          <w:rFonts w:ascii="Tahoma" w:hAnsi="Tahoma" w:cs="Tahoma"/>
          <w:b/>
          <w:bCs/>
          <w:color w:val="4D2403"/>
          <w:rtl/>
        </w:rPr>
      </w:pPr>
    </w:p>
    <w:p w:rsidR="003569A5" w:rsidRPr="004A5AB4" w:rsidRDefault="003569A5" w:rsidP="003569A5">
      <w:pPr>
        <w:jc w:val="both"/>
        <w:rPr>
          <w:rFonts w:ascii="Tahoma" w:hAnsi="Tahoma" w:cs="Tahoma"/>
          <w:b/>
          <w:bCs/>
          <w:color w:val="632423" w:themeColor="accent2" w:themeShade="80"/>
          <w:sz w:val="28"/>
          <w:szCs w:val="28"/>
          <w:lang w:bidi="fa-IR"/>
        </w:rPr>
      </w:pPr>
      <w:r w:rsidRPr="004A5AB4">
        <w:rPr>
          <w:rFonts w:ascii="Tahoma" w:hAnsi="Tahoma" w:cs="Tahoma"/>
          <w:b/>
          <w:bCs/>
          <w:color w:val="632423" w:themeColor="accent2" w:themeShade="80"/>
          <w:sz w:val="28"/>
          <w:szCs w:val="28"/>
          <w:rtl/>
          <w:lang w:bidi="fa-IR"/>
        </w:rPr>
        <w:t>آنکه تو را هشدار داد چون کسی است که تو را مژده داد .</w:t>
      </w:r>
    </w:p>
    <w:p w:rsidR="003569A5" w:rsidRPr="004A5AB4" w:rsidRDefault="003569A5" w:rsidP="003569A5">
      <w:pPr>
        <w:jc w:val="right"/>
        <w:rPr>
          <w:rFonts w:ascii="Tahoma" w:hAnsi="Tahoma" w:cs="Tahoma"/>
          <w:b/>
          <w:bCs/>
          <w:color w:val="984806" w:themeColor="accent6" w:themeShade="80"/>
          <w:sz w:val="28"/>
          <w:szCs w:val="28"/>
          <w:rtl/>
          <w:lang w:bidi="fa-IR"/>
        </w:rPr>
      </w:pPr>
      <w:r w:rsidRPr="004A5AB4">
        <w:rPr>
          <w:rFonts w:ascii="Tahoma" w:hAnsi="Tahoma" w:cs="Tahoma"/>
          <w:b/>
          <w:bCs/>
          <w:color w:val="632423" w:themeColor="accent2" w:themeShade="80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</w:t>
      </w:r>
      <w:r w:rsidRPr="004A5AB4">
        <w:rPr>
          <w:rFonts w:ascii="Tahoma" w:hAnsi="Tahoma" w:cs="Tahoma"/>
          <w:b/>
          <w:bCs/>
          <w:color w:val="984806" w:themeColor="accent6" w:themeShade="80"/>
          <w:sz w:val="28"/>
          <w:szCs w:val="28"/>
          <w:rtl/>
          <w:lang w:bidi="fa-IR"/>
        </w:rPr>
        <w:t>امام علی (ع)</w:t>
      </w:r>
    </w:p>
    <w:p w:rsidR="003569A5" w:rsidRPr="004A5AB4" w:rsidRDefault="003569A5" w:rsidP="003569A5">
      <w:pPr>
        <w:rPr>
          <w:rFonts w:ascii="Tahoma" w:hAnsi="Tahoma" w:cs="Tahoma"/>
          <w:b/>
          <w:bCs/>
          <w:color w:val="632423" w:themeColor="accent2" w:themeShade="80"/>
          <w:sz w:val="28"/>
          <w:szCs w:val="28"/>
          <w:rtl/>
          <w:lang w:bidi="fa-IR"/>
        </w:rPr>
      </w:pPr>
    </w:p>
    <w:p w:rsidR="003569A5" w:rsidRPr="004A5AB4" w:rsidRDefault="003569A5" w:rsidP="003569A5">
      <w:pPr>
        <w:rPr>
          <w:rFonts w:ascii="Tahoma" w:hAnsi="Tahoma" w:cs="Tahoma"/>
          <w:b/>
          <w:bCs/>
          <w:color w:val="632423" w:themeColor="accent2" w:themeShade="80"/>
          <w:sz w:val="28"/>
          <w:szCs w:val="28"/>
          <w:rtl/>
          <w:lang w:bidi="fa-IR"/>
        </w:rPr>
      </w:pPr>
    </w:p>
    <w:p w:rsidR="003569A5" w:rsidRPr="004A5AB4" w:rsidRDefault="003569A5" w:rsidP="003569A5">
      <w:pPr>
        <w:rPr>
          <w:rFonts w:ascii="Tahoma" w:hAnsi="Tahoma" w:cs="Tahoma"/>
          <w:b/>
          <w:bCs/>
          <w:color w:val="632423" w:themeColor="accent2" w:themeShade="80"/>
          <w:sz w:val="28"/>
          <w:szCs w:val="28"/>
          <w:rtl/>
          <w:lang w:bidi="fa-IR"/>
        </w:rPr>
      </w:pPr>
      <w:r w:rsidRPr="004A5AB4">
        <w:rPr>
          <w:rFonts w:ascii="Tahoma" w:hAnsi="Tahoma" w:cs="Tahoma"/>
          <w:b/>
          <w:bCs/>
          <w:color w:val="632423" w:themeColor="accent2" w:themeShade="80"/>
          <w:sz w:val="28"/>
          <w:szCs w:val="28"/>
          <w:rtl/>
          <w:lang w:bidi="fa-IR"/>
        </w:rPr>
        <w:t>شیعیان ما کم گوی و گزیده گویند .</w:t>
      </w:r>
    </w:p>
    <w:p w:rsidR="003569A5" w:rsidRPr="004A5AB4" w:rsidRDefault="003569A5" w:rsidP="003569A5">
      <w:pPr>
        <w:jc w:val="right"/>
        <w:rPr>
          <w:rFonts w:ascii="Tahoma" w:hAnsi="Tahoma" w:cs="Tahoma"/>
          <w:b/>
          <w:bCs/>
          <w:color w:val="984806" w:themeColor="accent6" w:themeShade="80"/>
          <w:sz w:val="28"/>
          <w:szCs w:val="28"/>
          <w:rtl/>
          <w:lang w:bidi="fa-IR"/>
        </w:rPr>
      </w:pPr>
      <w:r w:rsidRPr="004A5AB4">
        <w:rPr>
          <w:rFonts w:ascii="Tahoma" w:hAnsi="Tahoma" w:cs="Tahoma"/>
          <w:b/>
          <w:bCs/>
          <w:color w:val="632423" w:themeColor="accent2" w:themeShade="80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A5AB4">
        <w:rPr>
          <w:rFonts w:ascii="Tahoma" w:hAnsi="Tahoma" w:cs="Tahoma"/>
          <w:b/>
          <w:bCs/>
          <w:color w:val="984806" w:themeColor="accent6" w:themeShade="80"/>
          <w:sz w:val="28"/>
          <w:szCs w:val="28"/>
          <w:rtl/>
          <w:lang w:bidi="fa-IR"/>
        </w:rPr>
        <w:t>امام جعفر صادق(ع)</w:t>
      </w:r>
    </w:p>
    <w:p w:rsidR="003569A5" w:rsidRPr="004A5AB4" w:rsidRDefault="003569A5" w:rsidP="003569A5">
      <w:pPr>
        <w:jc w:val="right"/>
        <w:rPr>
          <w:rFonts w:ascii="Tahoma" w:hAnsi="Tahoma" w:cs="Tahoma"/>
          <w:b/>
          <w:bCs/>
          <w:color w:val="002060"/>
          <w:sz w:val="28"/>
          <w:szCs w:val="28"/>
          <w:rtl/>
          <w:lang w:bidi="fa-IR"/>
        </w:rPr>
      </w:pPr>
    </w:p>
    <w:p w:rsidR="003569A5" w:rsidRDefault="003569A5" w:rsidP="003569A5">
      <w:pPr>
        <w:spacing w:line="360" w:lineRule="auto"/>
        <w:ind w:left="360"/>
        <w:jc w:val="both"/>
        <w:rPr>
          <w:rFonts w:ascii="Tahoma" w:hAnsi="Tahoma" w:cs="Tahoma"/>
          <w:b/>
          <w:bCs/>
          <w:color w:val="002060"/>
          <w:sz w:val="20"/>
          <w:szCs w:val="20"/>
          <w:rtl/>
          <w:lang w:bidi="fa-IR"/>
        </w:rPr>
      </w:pPr>
    </w:p>
    <w:p w:rsidR="003569A5" w:rsidRDefault="003569A5" w:rsidP="003569A5">
      <w:pPr>
        <w:spacing w:line="360" w:lineRule="auto"/>
        <w:ind w:left="360"/>
        <w:jc w:val="both"/>
        <w:rPr>
          <w:rFonts w:ascii="Tahoma" w:hAnsi="Tahoma" w:cs="Tahoma"/>
          <w:b/>
          <w:bCs/>
          <w:color w:val="002060"/>
          <w:sz w:val="20"/>
          <w:szCs w:val="20"/>
          <w:rtl/>
          <w:lang w:bidi="fa-IR"/>
        </w:rPr>
      </w:pPr>
    </w:p>
    <w:p w:rsidR="003569A5" w:rsidRDefault="003569A5" w:rsidP="003569A5">
      <w:pPr>
        <w:spacing w:line="360" w:lineRule="auto"/>
        <w:ind w:left="360"/>
        <w:jc w:val="both"/>
        <w:rPr>
          <w:rFonts w:ascii="Tahoma" w:hAnsi="Tahoma" w:cs="Tahoma"/>
          <w:b/>
          <w:bCs/>
          <w:color w:val="002060"/>
          <w:sz w:val="20"/>
          <w:szCs w:val="20"/>
          <w:rtl/>
          <w:lang w:bidi="fa-IR"/>
        </w:rPr>
      </w:pPr>
    </w:p>
    <w:p w:rsidR="003569A5" w:rsidRDefault="003569A5" w:rsidP="003569A5">
      <w:pPr>
        <w:spacing w:line="360" w:lineRule="auto"/>
        <w:ind w:left="360"/>
        <w:jc w:val="both"/>
        <w:rPr>
          <w:rFonts w:ascii="Tahoma" w:hAnsi="Tahoma" w:cs="Tahoma"/>
          <w:b/>
          <w:bCs/>
          <w:color w:val="002060"/>
          <w:sz w:val="20"/>
          <w:szCs w:val="20"/>
          <w:rtl/>
          <w:lang w:bidi="fa-IR"/>
        </w:rPr>
      </w:pPr>
    </w:p>
    <w:p w:rsidR="003569A5" w:rsidRDefault="003569A5" w:rsidP="003569A5">
      <w:pPr>
        <w:spacing w:line="360" w:lineRule="auto"/>
        <w:ind w:left="360"/>
        <w:jc w:val="both"/>
        <w:rPr>
          <w:rFonts w:ascii="Tahoma" w:hAnsi="Tahoma" w:cs="Tahoma"/>
          <w:b/>
          <w:bCs/>
          <w:color w:val="002060"/>
          <w:sz w:val="20"/>
          <w:szCs w:val="20"/>
          <w:rtl/>
          <w:lang w:bidi="fa-IR"/>
        </w:rPr>
      </w:pPr>
    </w:p>
    <w:p w:rsidR="003569A5" w:rsidRDefault="003569A5" w:rsidP="003569A5">
      <w:pPr>
        <w:spacing w:line="360" w:lineRule="auto"/>
        <w:ind w:left="360"/>
        <w:jc w:val="both"/>
        <w:rPr>
          <w:rFonts w:ascii="Tahoma" w:hAnsi="Tahoma" w:cs="Tahoma"/>
          <w:b/>
          <w:bCs/>
          <w:color w:val="002060"/>
          <w:sz w:val="20"/>
          <w:szCs w:val="20"/>
          <w:rtl/>
          <w:lang w:bidi="fa-IR"/>
        </w:rPr>
      </w:pPr>
    </w:p>
    <w:p w:rsidR="003569A5" w:rsidRDefault="003569A5" w:rsidP="003569A5">
      <w:pPr>
        <w:spacing w:line="360" w:lineRule="auto"/>
        <w:ind w:left="360"/>
        <w:jc w:val="both"/>
        <w:rPr>
          <w:rFonts w:ascii="Tahoma" w:hAnsi="Tahoma" w:cs="Tahoma"/>
          <w:b/>
          <w:bCs/>
          <w:color w:val="002060"/>
          <w:sz w:val="20"/>
          <w:szCs w:val="20"/>
          <w:rtl/>
          <w:lang w:bidi="fa-IR"/>
        </w:rPr>
      </w:pPr>
    </w:p>
    <w:p w:rsidR="003569A5" w:rsidRDefault="003569A5" w:rsidP="003569A5">
      <w:pPr>
        <w:spacing w:line="480" w:lineRule="auto"/>
        <w:ind w:left="360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 xml:space="preserve">بهترین روش کمک به مسئولان رعایت هنجارها، قوانین و مقررات است که به منظور رفاه حال شما تهیه و تدوین شده است. </w:t>
      </w:r>
    </w:p>
    <w:p w:rsidR="003569A5" w:rsidRDefault="003569A5" w:rsidP="003569A5">
      <w:pPr>
        <w:spacing w:line="480" w:lineRule="auto"/>
        <w:ind w:left="360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هنجارشکنی و قانون گریزی ، شما و مسئولان را به مخمصه می اندازد .</w:t>
      </w:r>
    </w:p>
    <w:p w:rsidR="003569A5" w:rsidRPr="003569A5" w:rsidRDefault="003569A5" w:rsidP="003569A5">
      <w:pPr>
        <w:spacing w:line="480" w:lineRule="auto"/>
        <w:ind w:left="360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</w:p>
    <w:p w:rsid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</w:p>
    <w:p w:rsidR="003569A5" w:rsidRP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</w:p>
    <w:p w:rsidR="003569A5" w:rsidRDefault="003569A5" w:rsidP="003569A5">
      <w:pPr>
        <w:spacing w:line="480" w:lineRule="auto"/>
        <w:rPr>
          <w:rFonts w:ascii="Tahoma" w:hAnsi="Tahoma" w:cs="Tahoma"/>
          <w:b/>
          <w:bCs/>
          <w:color w:val="984806" w:themeColor="accent6" w:themeShade="80"/>
          <w:rtl/>
          <w:lang w:bidi="fa-IR"/>
        </w:rPr>
      </w:pPr>
    </w:p>
    <w:p w:rsidR="003569A5" w:rsidRPr="003569A5" w:rsidRDefault="003569A5" w:rsidP="003569A5">
      <w:pPr>
        <w:spacing w:line="480" w:lineRule="auto"/>
        <w:rPr>
          <w:rFonts w:ascii="Tahoma" w:hAnsi="Tahoma" w:cs="Tahoma"/>
          <w:b/>
          <w:bCs/>
          <w:color w:val="984806" w:themeColor="accent6" w:themeShade="80"/>
          <w:sz w:val="28"/>
          <w:szCs w:val="28"/>
          <w:rtl/>
          <w:lang w:bidi="fa-IR"/>
        </w:rPr>
      </w:pPr>
      <w:r w:rsidRPr="003569A5">
        <w:rPr>
          <w:rFonts w:ascii="Tahoma" w:hAnsi="Tahoma" w:cs="Tahoma"/>
          <w:b/>
          <w:bCs/>
          <w:color w:val="984806" w:themeColor="accent6" w:themeShade="80"/>
          <w:sz w:val="28"/>
          <w:szCs w:val="28"/>
          <w:rtl/>
          <w:lang w:bidi="fa-IR"/>
        </w:rPr>
        <w:t>آیا میدانید باید :</w:t>
      </w:r>
    </w:p>
    <w:p w:rsidR="003569A5" w:rsidRPr="003569A5" w:rsidRDefault="003569A5" w:rsidP="003569A5">
      <w:pPr>
        <w:spacing w:line="480" w:lineRule="auto"/>
        <w:rPr>
          <w:rFonts w:ascii="Tahoma" w:hAnsi="Tahoma" w:cs="Tahoma"/>
          <w:b/>
          <w:bCs/>
          <w:color w:val="002060"/>
          <w:rtl/>
          <w:lang w:bidi="fa-IR"/>
        </w:rPr>
      </w:pPr>
    </w:p>
    <w:p w:rsidR="003569A5" w:rsidRP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 xml:space="preserve">بسته های </w:t>
      </w:r>
      <w:proofErr w:type="spellStart"/>
      <w:r w:rsidRPr="003569A5">
        <w:rPr>
          <w:rFonts w:ascii="Tahoma" w:hAnsi="Tahoma" w:cs="Tahoma"/>
          <w:b/>
          <w:bCs/>
          <w:color w:val="002060"/>
          <w:rtl/>
          <w:lang w:bidi="fa-IR"/>
        </w:rPr>
        <w:t>پستی،امانات</w:t>
      </w:r>
      <w:proofErr w:type="spellEnd"/>
      <w:r w:rsidRPr="003569A5">
        <w:rPr>
          <w:rFonts w:ascii="Tahoma" w:hAnsi="Tahoma" w:cs="Tahoma"/>
          <w:b/>
          <w:bCs/>
          <w:color w:val="002060"/>
          <w:rtl/>
          <w:lang w:bidi="fa-IR"/>
        </w:rPr>
        <w:t xml:space="preserve"> و اشیا</w:t>
      </w:r>
      <w:r w:rsidR="002164C1"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را از افراد متفرقه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ناشناس قبل ازشناسایی قبول نکنید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.</w:t>
      </w:r>
    </w:p>
    <w:p w:rsid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ازدادن اطلاعات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هر گونه همکاری با افراد ناشناس در خصوص محل تحصیل خود خودداری نمایید.</w:t>
      </w:r>
    </w:p>
    <w:p w:rsid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</w:p>
    <w:p w:rsid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</w:p>
    <w:p w:rsidR="003569A5" w:rsidRP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</w:p>
    <w:p w:rsidR="003569A5" w:rsidRP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هنگام تماس تلفنی افرادناشناس بدانید با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چه کسی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شماره ای کار دارد.</w:t>
      </w:r>
    </w:p>
    <w:p w:rsid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هرگز اسم یا شماره یا هرگونه اطلاعات فردی خود یا دوستانتان رابه افراد ناشناس ندهید.</w:t>
      </w:r>
    </w:p>
    <w:p w:rsidR="003569A5" w:rsidRPr="003569A5" w:rsidRDefault="003569A5" w:rsidP="003569A5">
      <w:pPr>
        <w:spacing w:line="480" w:lineRule="auto"/>
        <w:ind w:left="360"/>
        <w:jc w:val="both"/>
        <w:rPr>
          <w:rFonts w:ascii="Tahoma" w:hAnsi="Tahoma" w:cs="Tahoma"/>
          <w:b/>
          <w:bCs/>
          <w:color w:val="002060"/>
          <w:lang w:bidi="fa-IR"/>
        </w:rPr>
      </w:pPr>
    </w:p>
    <w:p w:rsid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 xml:space="preserve">درصورت امکان بااخذ شماره تلفن گیرنده قول پاسخ به سوالات رابه زمانی دیگر موکول نموده ومراتب را به مسئولان اعلام نمائید.  </w:t>
      </w:r>
    </w:p>
    <w:p w:rsidR="003569A5" w:rsidRDefault="003569A5" w:rsidP="003569A5">
      <w:pPr>
        <w:pStyle w:val="ListParagraph"/>
        <w:rPr>
          <w:rFonts w:ascii="Tahoma" w:hAnsi="Tahoma" w:cs="Tahoma"/>
          <w:b/>
          <w:bCs/>
          <w:color w:val="002060"/>
          <w:rtl/>
          <w:lang w:bidi="fa-IR"/>
        </w:rPr>
      </w:pPr>
    </w:p>
    <w:p w:rsidR="003569A5" w:rsidRP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</w:p>
    <w:p w:rsidR="003569A5" w:rsidRPr="003569A5" w:rsidRDefault="003569A5" w:rsidP="003569A5">
      <w:pPr>
        <w:spacing w:line="480" w:lineRule="auto"/>
        <w:ind w:left="360"/>
        <w:jc w:val="both"/>
        <w:rPr>
          <w:rFonts w:ascii="Tahoma" w:hAnsi="Tahoma" w:cs="Tahoma"/>
          <w:b/>
          <w:bCs/>
          <w:color w:val="002060"/>
          <w:sz w:val="16"/>
          <w:szCs w:val="16"/>
          <w:lang w:bidi="fa-IR"/>
        </w:rPr>
      </w:pPr>
      <w:r w:rsidRPr="003569A5">
        <w:rPr>
          <w:rFonts w:ascii="Tahoma" w:hAnsi="Tahoma" w:cs="Tahoma"/>
          <w:b/>
          <w:bCs/>
          <w:color w:val="002060"/>
          <w:sz w:val="16"/>
          <w:szCs w:val="16"/>
          <w:rtl/>
          <w:lang w:bidi="fa-IR"/>
        </w:rPr>
        <w:lastRenderedPageBreak/>
        <w:t xml:space="preserve">  </w:t>
      </w:r>
    </w:p>
    <w:p w:rsidR="003569A5" w:rsidRDefault="003569A5" w:rsidP="003569A5">
      <w:pPr>
        <w:spacing w:line="480" w:lineRule="auto"/>
        <w:ind w:left="360"/>
        <w:jc w:val="both"/>
        <w:rPr>
          <w:rFonts w:ascii="Tahoma" w:hAnsi="Tahoma" w:cs="Tahoma"/>
          <w:b/>
          <w:bCs/>
          <w:color w:val="984806" w:themeColor="accent6" w:themeShade="80"/>
          <w:rtl/>
          <w:lang w:bidi="fa-IR"/>
        </w:rPr>
      </w:pPr>
      <w:r w:rsidRPr="003569A5">
        <w:rPr>
          <w:rFonts w:ascii="Tahoma" w:hAnsi="Tahoma" w:cs="Tahoma"/>
          <w:b/>
          <w:bCs/>
          <w:color w:val="984806" w:themeColor="accent6" w:themeShade="80"/>
          <w:rtl/>
          <w:lang w:bidi="fa-IR"/>
        </w:rPr>
        <w:t>تقویت امنیت در داخل دانشگاه :</w:t>
      </w:r>
    </w:p>
    <w:p w:rsidR="003569A5" w:rsidRPr="003569A5" w:rsidRDefault="003569A5" w:rsidP="003569A5">
      <w:pPr>
        <w:spacing w:line="480" w:lineRule="auto"/>
        <w:ind w:left="360"/>
        <w:jc w:val="both"/>
        <w:rPr>
          <w:rFonts w:ascii="Tahoma" w:hAnsi="Tahoma" w:cs="Tahoma"/>
          <w:b/>
          <w:bCs/>
          <w:color w:val="984806" w:themeColor="accent6" w:themeShade="80"/>
          <w:sz w:val="16"/>
          <w:szCs w:val="16"/>
          <w:rtl/>
          <w:lang w:bidi="fa-IR"/>
        </w:rPr>
      </w:pPr>
    </w:p>
    <w:p w:rsidR="003569A5" w:rsidRP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برای اینکه سوءتفاهمی رخ ندهد از اشیاء با ارزش خود حفاظت کنید.</w:t>
      </w:r>
    </w:p>
    <w:p w:rsidR="003569A5" w:rsidRP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از رها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>
        <w:rPr>
          <w:rFonts w:ascii="Tahoma" w:hAnsi="Tahoma" w:cs="Tahoma"/>
          <w:b/>
          <w:bCs/>
          <w:color w:val="002060"/>
          <w:rtl/>
          <w:lang w:bidi="fa-IR"/>
        </w:rPr>
        <w:t xml:space="preserve">نمودن کیف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و لوازم شخصی خود در داخل کلاس ها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،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کتابخانه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،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سایت دانشکده و دانشگاه خودداری نمایید.</w:t>
      </w:r>
    </w:p>
    <w:p w:rsidR="003569A5" w:rsidRP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از آوردن اشیای گرانبها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پول بیش از نیاز به دانشگاه خودداری نمایید.</w:t>
      </w:r>
    </w:p>
    <w:p w:rsid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از قرار دادن اشیا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>
        <w:rPr>
          <w:rFonts w:ascii="Tahoma" w:hAnsi="Tahoma" w:cs="Tahoma"/>
          <w:b/>
          <w:bCs/>
          <w:color w:val="002060"/>
          <w:rtl/>
          <w:lang w:bidi="fa-IR"/>
        </w:rPr>
        <w:t>لوزم شخصی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 xml:space="preserve"> خو د در معرض دید عموم خودداری نمایید.</w:t>
      </w:r>
    </w:p>
    <w:p w:rsid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</w:p>
    <w:p w:rsidR="003569A5" w:rsidRP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sz w:val="28"/>
          <w:szCs w:val="28"/>
          <w:lang w:bidi="fa-IR"/>
        </w:rPr>
      </w:pPr>
    </w:p>
    <w:p w:rsidR="003569A5" w:rsidRP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هرگز به کسی که نمی شناسید  اعتماد نکنید.</w:t>
      </w:r>
    </w:p>
    <w:p w:rsidR="003569A5" w:rsidRP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در صورت استفاده از کتابخانه مرکزی حتمآ از صندوق امانت جهت قرار دادن لوازم شخصی خود استفاده نمایید.</w:t>
      </w:r>
    </w:p>
    <w:p w:rsidR="003569A5" w:rsidRP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هرگز لوازم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اشیای خود را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در داخل کتابخانه یا سایت دانشکده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یا دانشکاه رها نکنید.</w:t>
      </w:r>
    </w:p>
    <w:p w:rsidR="003569A5" w:rsidRP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>
        <w:rPr>
          <w:rFonts w:ascii="Tahoma" w:hAnsi="Tahoma" w:cs="Tahoma"/>
          <w:b/>
          <w:bCs/>
          <w:color w:val="002060"/>
          <w:rtl/>
          <w:lang w:bidi="fa-IR"/>
        </w:rPr>
        <w:t>تردد افراد ناشناس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 xml:space="preserve">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>
        <w:rPr>
          <w:rFonts w:ascii="Tahoma" w:hAnsi="Tahoma" w:cs="Tahoma"/>
          <w:b/>
          <w:bCs/>
          <w:color w:val="002060"/>
          <w:rtl/>
          <w:lang w:bidi="fa-IR"/>
        </w:rPr>
        <w:t>مشکوک را سریعا  به مس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>ئ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ولان اطلاع دهید.</w:t>
      </w:r>
    </w:p>
    <w:p w:rsidR="003569A5" w:rsidRDefault="003569A5" w:rsidP="003569A5">
      <w:pPr>
        <w:spacing w:line="480" w:lineRule="auto"/>
        <w:ind w:left="360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</w:p>
    <w:p w:rsidR="003569A5" w:rsidRDefault="003569A5" w:rsidP="003569A5">
      <w:pPr>
        <w:spacing w:line="480" w:lineRule="auto"/>
        <w:ind w:left="360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</w:p>
    <w:p w:rsidR="003569A5" w:rsidRPr="003569A5" w:rsidRDefault="003569A5" w:rsidP="003569A5">
      <w:pPr>
        <w:spacing w:line="480" w:lineRule="auto"/>
        <w:ind w:left="360"/>
        <w:jc w:val="both"/>
        <w:rPr>
          <w:rFonts w:ascii="Tahoma" w:hAnsi="Tahoma" w:cs="Tahoma"/>
          <w:b/>
          <w:bCs/>
          <w:color w:val="002060"/>
          <w:lang w:bidi="fa-IR"/>
        </w:rPr>
      </w:pPr>
    </w:p>
    <w:p w:rsidR="003569A5" w:rsidRDefault="003569A5" w:rsidP="003569A5">
      <w:pPr>
        <w:spacing w:line="480" w:lineRule="auto"/>
        <w:ind w:left="360"/>
        <w:jc w:val="both"/>
        <w:rPr>
          <w:rFonts w:ascii="Tahoma" w:hAnsi="Tahoma" w:cs="Tahoma"/>
          <w:b/>
          <w:bCs/>
          <w:color w:val="632423" w:themeColor="accent2" w:themeShade="80"/>
          <w:rtl/>
          <w:lang w:bidi="fa-IR"/>
        </w:rPr>
      </w:pPr>
    </w:p>
    <w:p w:rsid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984806" w:themeColor="accent6" w:themeShade="80"/>
          <w:rtl/>
          <w:lang w:bidi="fa-IR"/>
        </w:rPr>
      </w:pPr>
      <w:r w:rsidRPr="003569A5">
        <w:rPr>
          <w:rFonts w:ascii="Tahoma" w:hAnsi="Tahoma" w:cs="Tahoma"/>
          <w:b/>
          <w:bCs/>
          <w:color w:val="632423" w:themeColor="accent2" w:themeShade="80"/>
          <w:rtl/>
          <w:lang w:bidi="fa-IR"/>
        </w:rPr>
        <w:t xml:space="preserve">  </w:t>
      </w:r>
      <w:r w:rsidRPr="003569A5">
        <w:rPr>
          <w:rFonts w:ascii="Tahoma" w:hAnsi="Tahoma" w:cs="Tahoma"/>
          <w:b/>
          <w:bCs/>
          <w:color w:val="984806" w:themeColor="accent6" w:themeShade="80"/>
          <w:rtl/>
          <w:lang w:bidi="fa-IR"/>
        </w:rPr>
        <w:t>تقویت امنیت در خارج دانشگاه :</w:t>
      </w:r>
    </w:p>
    <w:p w:rsidR="003569A5" w:rsidRP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984806" w:themeColor="accent6" w:themeShade="80"/>
          <w:sz w:val="16"/>
          <w:szCs w:val="16"/>
          <w:lang w:bidi="fa-IR"/>
        </w:rPr>
      </w:pPr>
    </w:p>
    <w:p w:rsidR="003569A5" w:rsidRP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استفاده از وسایط نقلیه عمومی جهت تردد اطمینان بخش تر است.</w:t>
      </w:r>
    </w:p>
    <w:p w:rsidR="003569A5" w:rsidRP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درصورت استفاده از خودروهای شخصی پیش از سوار شدن وضعیت داخل آن مانند دستگیره در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و...را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 xml:space="preserve">بررسی نمایید. </w:t>
      </w:r>
    </w:p>
    <w:p w:rsid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از سوار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شدن به خودروهای شخصی که دارای راننده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سرنشین جوان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مشکوک هستند خودداری نمایید.</w:t>
      </w:r>
    </w:p>
    <w:p w:rsid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</w:p>
    <w:p w:rsid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</w:p>
    <w:p w:rsidR="003569A5" w:rsidRP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sz w:val="16"/>
          <w:szCs w:val="16"/>
          <w:lang w:bidi="fa-IR"/>
        </w:rPr>
      </w:pPr>
    </w:p>
    <w:p w:rsidR="003569A5" w:rsidRP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در صورت ضرورت حتما به همراه چند نفر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دیگر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>
        <w:rPr>
          <w:rFonts w:ascii="Tahoma" w:hAnsi="Tahoma" w:cs="Tahoma"/>
          <w:b/>
          <w:bCs/>
          <w:color w:val="002060"/>
          <w:rtl/>
          <w:lang w:bidi="fa-IR"/>
        </w:rPr>
        <w:t xml:space="preserve">بصورت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جمعی از وسائط نقلیه شخصی استفاده نمایید.</w:t>
      </w:r>
    </w:p>
    <w:p w:rsid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در صورت مشاهده موارد مشکوک از خودرو پیاده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یا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 xml:space="preserve"> با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به خاطر سپردن شماره پلاک،رنگ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مشخصات خودرو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سرنشینان آن نیروی انتظامی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یا حراست را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مطلع نمایید.</w:t>
      </w:r>
    </w:p>
    <w:p w:rsid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</w:p>
    <w:p w:rsid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</w:p>
    <w:p w:rsid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</w:p>
    <w:p w:rsidR="003569A5" w:rsidRP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</w:p>
    <w:p w:rsidR="003569A5" w:rsidRP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در صورت استفاده از خودروهای شخصی از قبول هر گونه خوردنی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،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نوشیدنی و...از راننده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 xml:space="preserve">سرنشینان ،خودداری نمایید. </w:t>
      </w:r>
    </w:p>
    <w:p w:rsidR="003569A5" w:rsidRP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در صورت تغییر مسیر بی تفاوت نباشید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به راتتده  تذکر دهید.</w:t>
      </w:r>
    </w:p>
    <w:p w:rsid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زیور آلات ،اشیای قیمتی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وجوه نقدی خود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را در معرض دید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راننده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سرنشین قرار ندهید.</w:t>
      </w:r>
    </w:p>
    <w:p w:rsid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</w:p>
    <w:p w:rsidR="003569A5" w:rsidRP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</w:p>
    <w:p w:rsidR="003569A5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  <w:r w:rsidRPr="003569A5">
        <w:rPr>
          <w:rFonts w:ascii="Tahoma" w:hAnsi="Tahoma" w:cs="Tahoma"/>
          <w:b/>
          <w:bCs/>
          <w:color w:val="984806" w:themeColor="accent6" w:themeShade="80"/>
          <w:rtl/>
          <w:lang w:bidi="fa-IR"/>
        </w:rPr>
        <w:lastRenderedPageBreak/>
        <w:t>یادمان باشد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</w:p>
    <w:p w:rsidR="004A5AB4" w:rsidRDefault="004A5AB4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rtl/>
          <w:lang w:bidi="fa-IR"/>
        </w:rPr>
      </w:pPr>
    </w:p>
    <w:p w:rsidR="003569A5" w:rsidRPr="003569A5" w:rsidRDefault="003569A5" w:rsidP="004A5AB4">
      <w:p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ab/>
        <w:t>همیشه  هوشیار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مراقب باشیم.</w:t>
      </w:r>
    </w:p>
    <w:p w:rsidR="003569A5" w:rsidRP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دانشگاه خانه دوم  است ،باید نمادهای زندگی را در آن  جاری کنیم.</w:t>
      </w:r>
    </w:p>
    <w:p w:rsidR="003569A5" w:rsidRP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در انتخا ب  دوست، دقت 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حساسیت لازم  را داشته باشیم.</w:t>
      </w:r>
    </w:p>
    <w:p w:rsidR="003569A5" w:rsidRDefault="003569A5" w:rsidP="003569A5">
      <w:pPr>
        <w:numPr>
          <w:ilvl w:val="0"/>
          <w:numId w:val="5"/>
        </w:numPr>
        <w:spacing w:line="480" w:lineRule="auto"/>
        <w:jc w:val="both"/>
        <w:rPr>
          <w:rFonts w:ascii="Tahoma" w:hAnsi="Tahoma" w:cs="Tahoma"/>
          <w:b/>
          <w:bCs/>
          <w:color w:val="002060"/>
          <w:lang w:bidi="fa-IR"/>
        </w:rPr>
      </w:pPr>
      <w:r w:rsidRPr="003569A5">
        <w:rPr>
          <w:rFonts w:ascii="Tahoma" w:hAnsi="Tahoma" w:cs="Tahoma"/>
          <w:b/>
          <w:bCs/>
          <w:color w:val="002060"/>
          <w:rtl/>
          <w:lang w:bidi="fa-IR"/>
        </w:rPr>
        <w:t>خانواده دوستان صمیمی شما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>را بشناسند و</w:t>
      </w:r>
      <w:r>
        <w:rPr>
          <w:rFonts w:ascii="Tahoma" w:hAnsi="Tahoma" w:cs="Tahoma" w:hint="cs"/>
          <w:b/>
          <w:bCs/>
          <w:color w:val="002060"/>
          <w:rtl/>
          <w:lang w:bidi="fa-IR"/>
        </w:rPr>
        <w:t xml:space="preserve"> </w:t>
      </w:r>
      <w:r w:rsidRPr="003569A5">
        <w:rPr>
          <w:rFonts w:ascii="Tahoma" w:hAnsi="Tahoma" w:cs="Tahoma"/>
          <w:b/>
          <w:bCs/>
          <w:color w:val="002060"/>
          <w:rtl/>
          <w:lang w:bidi="fa-IR"/>
        </w:rPr>
        <w:t xml:space="preserve">در صورت ضرورت با آنها تماس بگیرند .    </w:t>
      </w:r>
    </w:p>
    <w:p w:rsidR="003569A5" w:rsidRPr="004A5AB4" w:rsidRDefault="003569A5" w:rsidP="003569A5">
      <w:pPr>
        <w:spacing w:line="480" w:lineRule="auto"/>
        <w:jc w:val="both"/>
        <w:rPr>
          <w:rFonts w:ascii="Tahoma" w:hAnsi="Tahoma" w:cs="Tahoma"/>
          <w:b/>
          <w:bCs/>
          <w:color w:val="002060"/>
          <w:sz w:val="12"/>
          <w:szCs w:val="12"/>
          <w:rtl/>
          <w:lang w:bidi="fa-IR"/>
        </w:rPr>
      </w:pPr>
    </w:p>
    <w:p w:rsidR="003569A5" w:rsidRPr="004A5AB4" w:rsidRDefault="003569A5" w:rsidP="003569A5">
      <w:pPr>
        <w:spacing w:line="360" w:lineRule="auto"/>
        <w:jc w:val="both"/>
        <w:rPr>
          <w:rFonts w:ascii="Tahoma" w:hAnsi="Tahoma" w:cs="Tahoma"/>
          <w:b/>
          <w:bCs/>
          <w:color w:val="632423" w:themeColor="accent2" w:themeShade="80"/>
          <w:sz w:val="28"/>
          <w:szCs w:val="28"/>
          <w:lang w:bidi="fa-IR"/>
        </w:rPr>
      </w:pPr>
      <w:bookmarkStart w:id="0" w:name="_GoBack"/>
      <w:bookmarkEnd w:id="0"/>
    </w:p>
    <w:sectPr w:rsidR="003569A5" w:rsidRPr="004A5AB4" w:rsidSect="00884C37">
      <w:pgSz w:w="12474" w:h="6237" w:orient="landscape" w:code="27"/>
      <w:pgMar w:top="567" w:right="1134" w:bottom="567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id="_x0000_i1030" type="#_x0000_t75" style="width:9pt;height:9pt" o:bullet="t">
        <v:imagedata r:id="rId2" o:title="bullet2"/>
      </v:shape>
    </w:pict>
  </w:numPicBullet>
  <w:numPicBullet w:numPicBulletId="2">
    <w:pict>
      <v:shape id="_x0000_i1031" type="#_x0000_t75" style="width:9pt;height:9pt" o:bullet="t">
        <v:imagedata r:id="rId3" o:title="bullet3"/>
      </v:shape>
    </w:pict>
  </w:numPicBullet>
  <w:abstractNum w:abstractNumId="0">
    <w:nsid w:val="0CFC636B"/>
    <w:multiLevelType w:val="multilevel"/>
    <w:tmpl w:val="4A3088A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  <w:sz w:val="32"/>
        <w:szCs w:val="32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49003802"/>
    <w:multiLevelType w:val="multilevel"/>
    <w:tmpl w:val="BF64DD3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  <w:sz w:val="32"/>
        <w:szCs w:val="32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49DD58AA"/>
    <w:multiLevelType w:val="multilevel"/>
    <w:tmpl w:val="F4AC033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692E5F8F"/>
    <w:multiLevelType w:val="multilevel"/>
    <w:tmpl w:val="44027FC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  <w:sz w:val="32"/>
        <w:szCs w:val="32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429E"/>
    <w:rsid w:val="000125AC"/>
    <w:rsid w:val="001D7AFA"/>
    <w:rsid w:val="002164C1"/>
    <w:rsid w:val="00237129"/>
    <w:rsid w:val="00240BA2"/>
    <w:rsid w:val="00287F43"/>
    <w:rsid w:val="00291E10"/>
    <w:rsid w:val="002B27CD"/>
    <w:rsid w:val="002E4AB7"/>
    <w:rsid w:val="002F53D5"/>
    <w:rsid w:val="003569A5"/>
    <w:rsid w:val="00390B6B"/>
    <w:rsid w:val="003B7DA6"/>
    <w:rsid w:val="004A5AB4"/>
    <w:rsid w:val="005830A9"/>
    <w:rsid w:val="005B36AD"/>
    <w:rsid w:val="00620B0E"/>
    <w:rsid w:val="006708AF"/>
    <w:rsid w:val="006C21B2"/>
    <w:rsid w:val="0076429E"/>
    <w:rsid w:val="00884C37"/>
    <w:rsid w:val="00913308"/>
    <w:rsid w:val="0098693A"/>
    <w:rsid w:val="00A300A4"/>
    <w:rsid w:val="00CB7DA7"/>
    <w:rsid w:val="00D666A8"/>
    <w:rsid w:val="00DC1F0E"/>
    <w:rsid w:val="00E90E25"/>
    <w:rsid w:val="00FA6C1E"/>
    <w:rsid w:val="00FF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D1FE12-E242-40A4-A7AC-DBB3A8C5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C37"/>
    <w:pPr>
      <w:bidi/>
      <w:spacing w:after="0" w:line="240" w:lineRule="auto"/>
    </w:pPr>
    <w:rPr>
      <w:rFonts w:ascii="Trebuchet MS" w:eastAsia="Times New Roman" w:hAnsi="Trebuchet MS" w:cs="Times New Roman"/>
      <w:color w:val="6633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42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429E"/>
    <w:pPr>
      <w:bidi w:val="0"/>
      <w:spacing w:before="100" w:beforeAutospacing="1" w:after="270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76429E"/>
    <w:pPr>
      <w:bidi w:val="0"/>
      <w:spacing w:before="100" w:beforeAutospacing="1" w:after="270"/>
      <w:jc w:val="both"/>
    </w:pPr>
    <w:rPr>
      <w:rFonts w:ascii="Times New Roman" w:hAnsi="Times New Roman"/>
      <w:color w:val="auto"/>
      <w:lang w:bidi="fa-IR"/>
    </w:rPr>
  </w:style>
  <w:style w:type="paragraph" w:customStyle="1" w:styleId="rteleft">
    <w:name w:val="rteleft"/>
    <w:basedOn w:val="Normal"/>
    <w:rsid w:val="0076429E"/>
    <w:pPr>
      <w:bidi w:val="0"/>
      <w:spacing w:before="100" w:beforeAutospacing="1" w:after="270"/>
    </w:pPr>
    <w:rPr>
      <w:rFonts w:ascii="Times New Roman" w:hAnsi="Times New Roman"/>
      <w:color w:val="auto"/>
      <w:lang w:bidi="fa-IR"/>
    </w:rPr>
  </w:style>
  <w:style w:type="paragraph" w:customStyle="1" w:styleId="rtecenter">
    <w:name w:val="rtecenter"/>
    <w:basedOn w:val="Normal"/>
    <w:rsid w:val="0076429E"/>
    <w:pPr>
      <w:bidi w:val="0"/>
      <w:spacing w:before="100" w:beforeAutospacing="1" w:after="270"/>
      <w:jc w:val="center"/>
    </w:pPr>
    <w:rPr>
      <w:rFonts w:ascii="Times New Roman" w:hAnsi="Times New Roman"/>
      <w:color w:val="auto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5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275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8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77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5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5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5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1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98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0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6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8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8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7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2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6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2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0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085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0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9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5VXMWDDNTVKU-487-120</_dlc_DocId>
    <_dlc_DocIdUrl xmlns="d2289274-6128-4816-ae07-41a25b982335">
      <Url>http://www.sbu.ac.ir/PRESIDENCY/Sec/_layouts/DocIdRedir.aspx?ID=5VXMWDDNTVKU-487-120</Url>
      <Description>5VXMWDDNTVKU-487-120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0A1A36AE26000140A81C4E6E7B9512A7" ma:contentTypeVersion="1" ma:contentTypeDescription="یک سند جدید ایجاد کنید." ma:contentTypeScope="" ma:versionID="e3bb4a103445ee878e15a6c0e66947da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A60B5-BF5E-4EAF-97A8-5D086B361B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A24976-0BE8-4AFB-A583-2659EC04B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07AFA-1050-4C7E-9647-9114800F65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E56B7FEC-16D3-4A36-8F70-B9BF40C5F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79D39F-E403-4DEF-9795-71ADBC04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Moslem Namjoo</cp:lastModifiedBy>
  <cp:revision>3</cp:revision>
  <dcterms:created xsi:type="dcterms:W3CDTF">2002-01-01T15:21:00Z</dcterms:created>
  <dcterms:modified xsi:type="dcterms:W3CDTF">2016-09-20T12:32:00Z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0x0101000A1A36AE26000140A81C4E6E7B9512A7</vt:lpwstr>
  </property>
  <property fmtid="{D5CDD505-2E9C-101B-9397-08002B2CF9AE}" pid="3" name="_dlc_DocIdItemGuid">
    <vt:lpwstr>ac4afc95-f987-4ce8-9414-c77ac99e50c8</vt:lpwstr>
  </property>
</Properties>
</file>