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730"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11927"/>
      </w:tblGrid>
      <w:tr w:rsidR="00A815D0" w:rsidRPr="00A815D0" w14:paraId="7CFC19E5" w14:textId="77777777" w:rsidTr="00A815D0">
        <w:trPr>
          <w:jc w:val="center"/>
        </w:trPr>
        <w:tc>
          <w:tcPr>
            <w:tcW w:w="0" w:type="auto"/>
            <w:shd w:val="clear" w:color="auto" w:fill="FFFFFF"/>
            <w:tcMar>
              <w:top w:w="0" w:type="dxa"/>
              <w:left w:w="0" w:type="dxa"/>
              <w:bottom w:w="0" w:type="dxa"/>
              <w:right w:w="0" w:type="dxa"/>
            </w:tcMar>
            <w:vAlign w:val="center"/>
            <w:hideMark/>
          </w:tcPr>
          <w:p w14:paraId="4DD1998A" w14:textId="77777777" w:rsidR="00A815D0" w:rsidRPr="00A815D0" w:rsidRDefault="00A815D0" w:rsidP="00053C53">
            <w:pPr>
              <w:bidi/>
              <w:spacing w:before="300" w:after="150" w:line="240" w:lineRule="auto"/>
              <w:outlineLvl w:val="1"/>
              <w:rPr>
                <w:rFonts w:ascii="inherit" w:eastAsia="Times New Roman" w:hAnsi="inherit" w:cs="Times New Roman"/>
                <w:b/>
                <w:bCs/>
                <w:color w:val="333333"/>
                <w:sz w:val="27"/>
                <w:szCs w:val="27"/>
              </w:rPr>
            </w:pPr>
            <w:r w:rsidRPr="00A815D0">
              <w:rPr>
                <w:rFonts w:ascii="inherit" w:eastAsia="Times New Roman" w:hAnsi="inherit" w:cs="Times New Roman"/>
                <w:b/>
                <w:bCs/>
                <w:color w:val="333333"/>
                <w:sz w:val="27"/>
                <w:szCs w:val="27"/>
                <w:rtl/>
              </w:rPr>
              <w:t>مدارک لازم جهت دریافت اصل دانشنامه و ریزنمرات:</w:t>
            </w:r>
          </w:p>
        </w:tc>
      </w:tr>
      <w:tr w:rsidR="00A815D0" w:rsidRPr="00A815D0" w14:paraId="7880C70A" w14:textId="77777777" w:rsidTr="00A815D0">
        <w:trPr>
          <w:jc w:val="center"/>
        </w:trPr>
        <w:tc>
          <w:tcPr>
            <w:tcW w:w="0" w:type="auto"/>
            <w:shd w:val="clear" w:color="auto" w:fill="FFFFFF"/>
            <w:tcMar>
              <w:top w:w="0" w:type="dxa"/>
              <w:left w:w="0" w:type="dxa"/>
              <w:bottom w:w="0" w:type="dxa"/>
              <w:right w:w="0" w:type="dxa"/>
            </w:tcMar>
            <w:vAlign w:val="center"/>
            <w:hideMark/>
          </w:tcPr>
          <w:tbl>
            <w:tblPr>
              <w:tblpPr w:leftFromText="45" w:rightFromText="45" w:vertAnchor="text" w:tblpXSpec="right" w:tblpYSpec="center"/>
              <w:bidiVisual/>
              <w:tblW w:w="11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911"/>
            </w:tblGrid>
            <w:tr w:rsidR="00A815D0" w:rsidRPr="00A815D0" w14:paraId="6E66C7F9" w14:textId="77777777">
              <w:tc>
                <w:tcPr>
                  <w:tcW w:w="0" w:type="auto"/>
                  <w:tcBorders>
                    <w:top w:val="outset" w:sz="6" w:space="0" w:color="auto"/>
                    <w:left w:val="outset" w:sz="6" w:space="0" w:color="auto"/>
                    <w:bottom w:val="outset" w:sz="6" w:space="0" w:color="auto"/>
                    <w:right w:val="outset" w:sz="6" w:space="0" w:color="auto"/>
                  </w:tcBorders>
                  <w:vAlign w:val="center"/>
                  <w:hideMark/>
                </w:tcPr>
                <w:tbl>
                  <w:tblPr>
                    <w:tblpPr w:leftFromText="45" w:rightFromText="45" w:vertAnchor="text" w:tblpXSpec="right" w:tblpYSpec="center"/>
                    <w:bidiVisual/>
                    <w:tblW w:w="118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880"/>
                  </w:tblGrid>
                  <w:tr w:rsidR="00A815D0" w:rsidRPr="00A815D0" w14:paraId="43C15C18" w14:textId="77777777" w:rsidTr="007F0B52">
                    <w:tc>
                      <w:tcPr>
                        <w:tcW w:w="11880" w:type="dxa"/>
                        <w:tcBorders>
                          <w:top w:val="outset" w:sz="6" w:space="0" w:color="auto"/>
                          <w:left w:val="outset" w:sz="6" w:space="0" w:color="auto"/>
                          <w:bottom w:val="outset" w:sz="6" w:space="0" w:color="auto"/>
                          <w:right w:val="outset" w:sz="6" w:space="0" w:color="auto"/>
                        </w:tcBorders>
                        <w:vAlign w:val="center"/>
                        <w:hideMark/>
                      </w:tcPr>
                      <w:p w14:paraId="6E7A736E" w14:textId="269E9A5F"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 xml:space="preserve">به استناد دستورالعمل ایفای تعهد خدمت آموزش رایگان به شماره 4/277434 مورخ 1396/11/03ابلاغی از طرف وزارت علوم تحقیقات و فناوری به کلیه دانشگاهها ، کلیه دانش آموختگانی که در دوره روزانه در یکی از مقاطع تحصیلی دانشگاه </w:t>
                        </w:r>
                        <w:r w:rsidR="00683208">
                          <w:rPr>
                            <w:rFonts w:ascii="inherit" w:eastAsia="Times New Roman" w:hAnsi="inherit" w:cs="Times New Roman" w:hint="cs"/>
                            <w:b/>
                            <w:bCs/>
                            <w:sz w:val="27"/>
                            <w:szCs w:val="27"/>
                            <w:rtl/>
                            <w:lang w:bidi="fa-IR"/>
                          </w:rPr>
                          <w:t xml:space="preserve">جیرفت </w:t>
                        </w:r>
                        <w:r w:rsidRPr="00A815D0">
                          <w:rPr>
                            <w:rFonts w:ascii="inherit" w:eastAsia="Times New Roman" w:hAnsi="inherit" w:cs="Times New Roman"/>
                            <w:b/>
                            <w:bCs/>
                            <w:sz w:val="27"/>
                            <w:szCs w:val="27"/>
                            <w:rtl/>
                          </w:rPr>
                          <w:t xml:space="preserve">دانش آموخته گردیده اند لازم است قبل از مراجعه به سایت دانشگاه </w:t>
                        </w:r>
                        <w:r w:rsidR="00683208">
                          <w:rPr>
                            <w:rFonts w:ascii="inherit" w:eastAsia="Times New Roman" w:hAnsi="inherit" w:cs="Times New Roman" w:hint="cs"/>
                            <w:b/>
                            <w:bCs/>
                            <w:sz w:val="27"/>
                            <w:szCs w:val="27"/>
                            <w:rtl/>
                          </w:rPr>
                          <w:t>جیرفت ا</w:t>
                        </w:r>
                        <w:r w:rsidRPr="00A815D0">
                          <w:rPr>
                            <w:rFonts w:ascii="inherit" w:eastAsia="Times New Roman" w:hAnsi="inherit" w:cs="Times New Roman"/>
                            <w:b/>
                            <w:bCs/>
                            <w:sz w:val="27"/>
                            <w:szCs w:val="27"/>
                            <w:rtl/>
                          </w:rPr>
                          <w:t>بتدا به پورتال وزارت علوم  به آدرس :</w:t>
                        </w:r>
                        <w:r w:rsidRPr="00A815D0">
                          <w:rPr>
                            <w:rFonts w:ascii="inherit" w:eastAsia="Times New Roman" w:hAnsi="inherit" w:cs="Times New Roman"/>
                            <w:b/>
                            <w:bCs/>
                            <w:sz w:val="27"/>
                            <w:szCs w:val="27"/>
                          </w:rPr>
                          <w:t>http://portal.saorg.ir</w:t>
                        </w:r>
                        <w:r w:rsidRPr="00A815D0">
                          <w:rPr>
                            <w:rFonts w:ascii="inherit" w:eastAsia="Times New Roman" w:hAnsi="inherit" w:cs="Times New Roman"/>
                            <w:b/>
                            <w:bCs/>
                            <w:sz w:val="27"/>
                            <w:szCs w:val="27"/>
                            <w:rtl/>
                          </w:rPr>
                          <w:t xml:space="preserve"> مراجعه وپس از طی مراحل ثبت نامی و تایید دانشگاه و وزارت علوم ، در نهایت برگ لغو تعهدآموزش رایگان (سامانه سجاد وزارت علوم )  را از پورتال وزارت اخذ وپرینت گرفته وسپس جهت درخواست مدرک دانشنامه به سایت دانشگاه </w:t>
                        </w:r>
                        <w:r w:rsidR="00E24787">
                          <w:rPr>
                            <w:rFonts w:ascii="inherit" w:eastAsia="Times New Roman" w:hAnsi="inherit" w:cs="Times New Roman" w:hint="cs"/>
                            <w:b/>
                            <w:bCs/>
                            <w:sz w:val="27"/>
                            <w:szCs w:val="27"/>
                            <w:rtl/>
                          </w:rPr>
                          <w:t>جیرفت</w:t>
                        </w:r>
                        <w:r w:rsidRPr="00A815D0">
                          <w:rPr>
                            <w:rFonts w:ascii="inherit" w:eastAsia="Times New Roman" w:hAnsi="inherit" w:cs="Times New Roman"/>
                            <w:b/>
                            <w:bCs/>
                            <w:sz w:val="27"/>
                            <w:szCs w:val="27"/>
                            <w:rtl/>
                          </w:rPr>
                          <w:t xml:space="preserve"> مراجعه نماید.</w:t>
                        </w:r>
                      </w:p>
                      <w:p w14:paraId="6AAB2BEF"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 </w:t>
                        </w:r>
                      </w:p>
                    </w:tc>
                  </w:tr>
                  <w:tr w:rsidR="00A815D0" w:rsidRPr="00A815D0" w14:paraId="4A6474C7" w14:textId="77777777" w:rsidTr="007F0B52">
                    <w:tc>
                      <w:tcPr>
                        <w:tcW w:w="11880" w:type="dxa"/>
                        <w:tcBorders>
                          <w:top w:val="outset" w:sz="6" w:space="0" w:color="auto"/>
                          <w:left w:val="outset" w:sz="6" w:space="0" w:color="auto"/>
                          <w:bottom w:val="outset" w:sz="6" w:space="0" w:color="auto"/>
                          <w:right w:val="outset" w:sz="6" w:space="0" w:color="auto"/>
                        </w:tcBorders>
                        <w:vAlign w:val="center"/>
                        <w:hideMark/>
                      </w:tcPr>
                      <w:p w14:paraId="6BF6F09D"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مدارک لازم</w:t>
                        </w:r>
                      </w:p>
                      <w:p w14:paraId="7B79A673"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1- ارائه برگ لغو تعهد آموزش رایگان  مدرک از  سامانه سجاد سازمان امور دانشجویان وزارت علوم (فقط مخصوص دانش آموختگان دوره روزانه )</w:t>
                        </w:r>
                      </w:p>
                      <w:p w14:paraId="04F38DE1"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2-   اصل گواهی موقت پایان تحصیلات ( در صورتی که صادر شده باشد ) . کلیه دانش آموختگان شاغل ویا غیر شاغل لازم است اصل گواهی موقت خود را به دانشگاه ارسال نماید .</w:t>
                        </w:r>
                      </w:p>
                      <w:p w14:paraId="0E96AD35"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3-  ارائه فرم تسویه حساب صندوق رفاه دانشجویان ( در صورت داشتن بدهی )</w:t>
                        </w:r>
                      </w:p>
                      <w:p w14:paraId="457F9422"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4-  تصویر کارت پایان خدمت یا معافیت دائم یا معافیت موقت یا دفترچه آماده به خدمت بدون مهر غیبت که دردفاتر اسناد رسمی برابر یا اصل شده باشد و یا گواهی اشتغال به خدمت نظام وظیفه از یگانهای مربوطه و یا گواهی اشتغال به تحصیل در مقطع بالاتر با ذکر شماره معافیت تحصیلی از دانشگاه محل مربوطه (بند 4 مخصوص آقایان می باشد) </w:t>
                        </w:r>
                      </w:p>
                      <w:p w14:paraId="4A62B9F0"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5- تصویر دانشنامه ونیز فرم لغو تعهد خدمت آموزش رایگان مقطع قبلی دانشگاهی که در دفاتر اسناد رسمی برابر با اصل شده باشد(فرم لغو تعهد به همراه دانشنامه قبلا توسط دانشگاه مقطع قبلی به فرد دانش آموخته تحویل گردیده است )</w:t>
                        </w:r>
                      </w:p>
                      <w:p w14:paraId="0B2774E2" w14:textId="4E4B3835" w:rsidR="00A815D0" w:rsidRPr="00A815D0" w:rsidRDefault="00A815D0" w:rsidP="007F0B52">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6-    دو قطعه عکس 4×3 تمام رخ ( برای خواهران عکس با مقنعه و حجاب کامل اسلامی الزامی است )</w:t>
                        </w:r>
                      </w:p>
                      <w:p w14:paraId="03BBBCB3" w14:textId="515DBEEF" w:rsidR="00A815D0" w:rsidRPr="00A815D0" w:rsidRDefault="007F0B52" w:rsidP="00A815D0">
                        <w:pPr>
                          <w:bidi/>
                          <w:spacing w:before="300" w:after="150" w:line="240" w:lineRule="auto"/>
                          <w:outlineLvl w:val="1"/>
                          <w:rPr>
                            <w:rFonts w:ascii="inherit" w:eastAsia="Times New Roman" w:hAnsi="inherit" w:cs="Times New Roman"/>
                            <w:b/>
                            <w:bCs/>
                            <w:sz w:val="27"/>
                            <w:szCs w:val="27"/>
                            <w:rtl/>
                          </w:rPr>
                        </w:pPr>
                        <w:r>
                          <w:rPr>
                            <w:rFonts w:ascii="inherit" w:eastAsia="Times New Roman" w:hAnsi="inherit" w:cs="Times New Roman"/>
                            <w:b/>
                            <w:bCs/>
                            <w:sz w:val="27"/>
                            <w:szCs w:val="27"/>
                          </w:rPr>
                          <w:t>7</w:t>
                        </w:r>
                        <w:r w:rsidR="00A815D0" w:rsidRPr="00A815D0">
                          <w:rPr>
                            <w:rFonts w:ascii="inherit" w:eastAsia="Times New Roman" w:hAnsi="inherit" w:cs="Times New Roman"/>
                            <w:b/>
                            <w:bCs/>
                            <w:sz w:val="27"/>
                            <w:szCs w:val="27"/>
                            <w:rtl/>
                          </w:rPr>
                          <w:t xml:space="preserve"> -    تصویر شناسنامه از تمام صفحات   </w:t>
                        </w:r>
                      </w:p>
                      <w:p w14:paraId="5442D427" w14:textId="71A7ED8A" w:rsidR="00A815D0" w:rsidRPr="00A815D0" w:rsidRDefault="007F0B52" w:rsidP="00A815D0">
                        <w:pPr>
                          <w:bidi/>
                          <w:spacing w:before="300" w:after="150" w:line="240" w:lineRule="auto"/>
                          <w:outlineLvl w:val="1"/>
                          <w:rPr>
                            <w:rFonts w:ascii="inherit" w:eastAsia="Times New Roman" w:hAnsi="inherit" w:cs="Times New Roman"/>
                            <w:b/>
                            <w:bCs/>
                            <w:sz w:val="27"/>
                            <w:szCs w:val="27"/>
                            <w:rtl/>
                          </w:rPr>
                        </w:pPr>
                        <w:r>
                          <w:rPr>
                            <w:rFonts w:ascii="inherit" w:eastAsia="Times New Roman" w:hAnsi="inherit" w:cs="Times New Roman"/>
                            <w:b/>
                            <w:bCs/>
                            <w:sz w:val="27"/>
                            <w:szCs w:val="27"/>
                          </w:rPr>
                          <w:t xml:space="preserve">8- </w:t>
                        </w:r>
                        <w:r w:rsidR="00A815D0" w:rsidRPr="00A815D0">
                          <w:rPr>
                            <w:rFonts w:ascii="inherit" w:eastAsia="Times New Roman" w:hAnsi="inherit" w:cs="Times New Roman"/>
                            <w:b/>
                            <w:bCs/>
                            <w:sz w:val="27"/>
                            <w:szCs w:val="27"/>
                            <w:rtl/>
                          </w:rPr>
                          <w:t xml:space="preserve"> تصویر پشت ورو کارت ملی </w:t>
                        </w:r>
                      </w:p>
                      <w:p w14:paraId="22D1ADB1"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نکات وتذکرات مهم</w:t>
                        </w:r>
                      </w:p>
                      <w:p w14:paraId="61012AC0"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لغو تعهد خدمت آموزش رایگان به یکی از 3 روش زیر واز طریق مراجعه و ثبت نام در پرتال سازمان امور دانشجویان وزارت علوم امکان پذیر است :</w:t>
                        </w:r>
                      </w:p>
                      <w:p w14:paraId="04D20496" w14:textId="77777777" w:rsidR="00A815D0" w:rsidRPr="00A815D0" w:rsidRDefault="00A815D0" w:rsidP="00A815D0">
                        <w:pPr>
                          <w:bidi/>
                          <w:spacing w:before="300" w:after="150" w:line="240" w:lineRule="auto"/>
                          <w:outlineLvl w:val="0"/>
                          <w:rPr>
                            <w:rFonts w:ascii="inherit" w:eastAsia="Times New Roman" w:hAnsi="inherit" w:cs="Times New Roman"/>
                            <w:b/>
                            <w:bCs/>
                            <w:kern w:val="36"/>
                            <w:sz w:val="30"/>
                            <w:szCs w:val="30"/>
                            <w:rtl/>
                          </w:rPr>
                        </w:pPr>
                        <w:r w:rsidRPr="00A815D0">
                          <w:rPr>
                            <w:rFonts w:ascii="inherit" w:eastAsia="Times New Roman" w:hAnsi="inherit" w:cs="Times New Roman"/>
                            <w:b/>
                            <w:bCs/>
                            <w:kern w:val="36"/>
                            <w:sz w:val="30"/>
                            <w:szCs w:val="30"/>
                            <w:rtl/>
                          </w:rPr>
                          <w:t>1 - ارائه گواهی انجام کاراز هر بخش دولتی و یا خصوصی با ذکر تاریخ استخدام </w:t>
                        </w:r>
                      </w:p>
                      <w:p w14:paraId="08069323"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تبصره 1-1- در بخش دولتی گواهی انجام کار از طریق ارائه آخرین حکم کارگزینی ویا نامه انجام کار و در بخش خصوصی با ارائه سوابق بیمه ای مهر وامضا شده توسط شعب سازمان تامین اجتماعی امکان پذیر است </w:t>
                        </w:r>
                      </w:p>
                      <w:p w14:paraId="7F47525E"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تبصره 2-1- ارائه پروانه اشتغال به کار معتبر صادره از سازمان نظام مهندسی و یا پروانه وکالت معتبر ویا نامه تدریس در دانشگاهها و مراکز آموزش عالی دولتی وغیر دولتی  حد اقل 10 ساعت در هفته وسایر موسسات حداقل 16 ساعت در هفته (موارد ذکر شده نیاز به پرداخت بیمه ندارند ) </w:t>
                        </w:r>
                      </w:p>
                      <w:p w14:paraId="6E2FEA3D"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تبصره 3-1-افراد بازنشسته با ارائه حکم بازنشستگی نیازی به نامه انجام کار ندارند.</w:t>
                        </w:r>
                      </w:p>
                      <w:p w14:paraId="3F3A1D5F"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2- پرداخت هزینه آموزش رایگان جهت دانش آموختگان دوره روزانه از طریق مراجعه به پورتال سازمان امور دانشجویان وزارت علوم امکان پذیر میباشد .</w:t>
                        </w:r>
                      </w:p>
                      <w:p w14:paraId="33859F0D" w14:textId="7B52FD19"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(برای اطلاع از هزینه آموزش رایگان به لینک جدول هزینه تحصیلی برای لغو تعهد آموزش رایگان در سایت دانشگاه مراجعه نمائید ) </w:t>
                        </w:r>
                      </w:p>
                      <w:p w14:paraId="283391E3"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3- ارائه نامه عدم کاریابی از ادارات کل کار وامور اجتماعی استان محل سکونت </w:t>
                        </w:r>
                      </w:p>
                      <w:p w14:paraId="5D7074F9"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تبصره 1-3- ثبت نام در کاریابی ها فقط با ارائه گواهی نامه موقت پایان تحصیلات امکان پذیر است.</w:t>
                        </w:r>
                      </w:p>
                      <w:p w14:paraId="3E44678C"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43"/>
                            <w:szCs w:val="43"/>
                            <w:rtl/>
                          </w:rPr>
                          <w:t>تبصره 2-3- حضور شخص دانش آموخته جهت ثبت نام و اخذ نامه عدم کاریابی از ادارات کل کار و امور اجتماعی ضروری است .</w:t>
                        </w:r>
                      </w:p>
                      <w:p w14:paraId="61453FB2"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تبصره 3-3- سپری شدن حداقل یکسال از تاریخ فارغ التحصیلی جهت اخذ نامه عدم کاریابی ضروری است .</w:t>
                        </w:r>
                      </w:p>
                      <w:p w14:paraId="38A987B3"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3-4- سپری شدن حداقل یکسال از تاریخ صدور کارت پایان خدمت ویا معافیت دائم جهت اخذ نامه عدم کاریابی ضروری است .</w:t>
                        </w:r>
                      </w:p>
                      <w:p w14:paraId="5AC7B76A"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تبصره 5-3- اخذ و ارائه نامه عدم کاریابی جهت افرادیکه در مقطع بالاتر دوره روزانه مشغول به تحصیل می باشند قابل قبول وپذیرش نخواهد بود .</w:t>
                        </w:r>
                      </w:p>
                      <w:p w14:paraId="3AD45219"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3-6- با ارائه نامه عدم کاریابی جهت مقطع بالاتر ، تعهدات آموزش رایگان مقاطع پایین تر خود به خود لغو می گردد.</w:t>
                        </w:r>
                      </w:p>
                      <w:p w14:paraId="7E5E54D5"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تبصره 7-3- چنانچه در زمان ارائه نامه عدم کاریابی در پرونده آموزشی فرد هر گونه تاییدیه استخدامی و یا تاییدیه ادامه تحصیل در مقطع بالاتر دوره روزانه و یا سابقه انجام کار ویا پرداخت بیمه موجود باشد نامه عدم کاریابی قابل قبول و پذیرش نخواهد بود.</w:t>
                        </w:r>
                      </w:p>
                      <w:p w14:paraId="03E961B9"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نکات مهم</w:t>
                        </w:r>
                      </w:p>
                      <w:p w14:paraId="2B56B0E1"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1- دانش آموختگان می توانند مدرک تحصیلی مقطع اول خود را به صورت نقدی بازخرید وگواهی انجام کار خودرا برای مقطع یا مقاطع بعدی ارائه نمایند . </w:t>
                        </w:r>
                      </w:p>
                      <w:p w14:paraId="37CC63D5"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                توضیح 1- مدت تعهد خدمت آموزش رایگان در مقاطع کاردانی وکارشناسی وکارشناسی ارشد پیوسته و دکتری حرفه ای</w:t>
                        </w:r>
                      </w:p>
                      <w:p w14:paraId="371EAFC8"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 xml:space="preserve">                دامپزشکی( </w:t>
                        </w:r>
                        <w:r w:rsidRPr="00A815D0">
                          <w:rPr>
                            <w:rFonts w:ascii="inherit" w:eastAsia="Times New Roman" w:hAnsi="inherit" w:cs="Times New Roman"/>
                            <w:b/>
                            <w:bCs/>
                            <w:sz w:val="27"/>
                            <w:szCs w:val="27"/>
                          </w:rPr>
                          <w:t>D.V.M</w:t>
                        </w:r>
                        <w:r w:rsidRPr="00A815D0">
                          <w:rPr>
                            <w:rFonts w:ascii="inherit" w:eastAsia="Times New Roman" w:hAnsi="inherit" w:cs="Times New Roman"/>
                            <w:b/>
                            <w:bCs/>
                            <w:sz w:val="27"/>
                            <w:szCs w:val="27"/>
                            <w:rtl/>
                          </w:rPr>
                          <w:t xml:space="preserve">   ) بستگی به نوع سهمیه پذیرفته شده در آزمون سراسری یک برابر ، دو برابر و یا سه برابر طول مدت</w:t>
                        </w:r>
                        <w:r w:rsidRPr="00A815D0">
                          <w:rPr>
                            <w:rFonts w:ascii="inherit" w:eastAsia="Times New Roman" w:hAnsi="inherit" w:cs="Times New Roman"/>
                            <w:b/>
                            <w:bCs/>
                            <w:sz w:val="27"/>
                            <w:szCs w:val="27"/>
                            <w:rtl/>
                          </w:rPr>
                          <w:br/>
                          <w:t>                تحصیل خواهد بود .</w:t>
                        </w:r>
                      </w:p>
                      <w:p w14:paraId="2F4A577C"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               ( پذیرفته شدگان سهمیه های آزاد – منطقه یک – شاهد – خانواده معظم شهدا – ایثارگران – نهضت سواد آموزی – جهاد –</w:t>
                        </w:r>
                      </w:p>
                      <w:p w14:paraId="520B02FE"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                جانبازان  – آزادگان – دانشجویان غیر ایرانی پذیرفته شده از طریق کنکور سراسری یک برابر مدت تحصیل ، پذیرفته شدگان</w:t>
                        </w:r>
                        <w:r w:rsidRPr="00A815D0">
                          <w:rPr>
                            <w:rFonts w:ascii="inherit" w:eastAsia="Times New Roman" w:hAnsi="inherit" w:cs="Times New Roman"/>
                            <w:b/>
                            <w:bCs/>
                            <w:sz w:val="27"/>
                            <w:szCs w:val="27"/>
                            <w:rtl/>
                          </w:rPr>
                          <w:br/>
                          <w:t>                سهمیه های مناطق 2 -3-4-5- عشایر – مناطق محروم و ورودی های منطقه ای سال 62 دو برابر مدت تحصیل ، پذیرفته شدگان</w:t>
                        </w:r>
                        <w:r w:rsidRPr="00A815D0">
                          <w:rPr>
                            <w:rFonts w:ascii="inherit" w:eastAsia="Times New Roman" w:hAnsi="inherit" w:cs="Times New Roman"/>
                            <w:b/>
                            <w:bCs/>
                            <w:sz w:val="27"/>
                            <w:szCs w:val="27"/>
                            <w:rtl/>
                          </w:rPr>
                          <w:br/>
                          <w:t>                سهمیه استانداری ها سه برابر مدت تحصیل ) .</w:t>
                        </w:r>
                      </w:p>
                      <w:p w14:paraId="0B7EA70A"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                مدت تعهد خدمت آموزش رایگان در مقاطع کارشناسی ناپیوسته – کارشناسی ارشد ناپیوسته ودکتری ، یک برابر مدت</w:t>
                        </w:r>
                        <w:r w:rsidRPr="00A815D0">
                          <w:rPr>
                            <w:rFonts w:ascii="inherit" w:eastAsia="Times New Roman" w:hAnsi="inherit" w:cs="Times New Roman"/>
                            <w:b/>
                            <w:bCs/>
                            <w:sz w:val="27"/>
                            <w:szCs w:val="27"/>
                            <w:rtl/>
                          </w:rPr>
                          <w:br/>
                          <w:t>                تحصیل است .</w:t>
                        </w:r>
                      </w:p>
                      <w:p w14:paraId="14DAD92B"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                             توضیح2 - فارغ التحصیلان متعهد خدمت در آموزش و پرورش لازم است از اداره کل آموزش و پرورش استان محل خدمت مجوز</w:t>
                        </w:r>
                      </w:p>
                      <w:p w14:paraId="2AC9F261"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                 کتبی مبنی بر به اتمام رسیدن تعهد به آموزش و پرورش به انضمام خلاصه سوابق خدمت دولتی ( فرم شماره 502 ) را ارائه نمایند .</w:t>
                        </w:r>
                      </w:p>
                      <w:p w14:paraId="20645014"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                توضیح 3- ارائه گواهی پایان طرح یا معافیت از طرح از سازمان دامپزشکی جهت فارغ التحصیلان دامپزشکی (  آقایان ) </w:t>
                        </w:r>
                      </w:p>
                      <w:p w14:paraId="4360C4C4"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                توضیح 4- ارائه نامه لغو تعهد بورسیه بودن از بالاترین مقام سازمانهای مربوط در خصوص فارغ التحصیلان بورسیه سازمانها و ارگانها .</w:t>
                        </w:r>
                      </w:p>
                      <w:p w14:paraId="72696133" w14:textId="77777777" w:rsidR="00A815D0" w:rsidRPr="00A815D0" w:rsidRDefault="00A815D0" w:rsidP="00A815D0">
                        <w:pPr>
                          <w:bidi/>
                          <w:spacing w:before="300" w:after="150" w:line="240" w:lineRule="auto"/>
                          <w:outlineLvl w:val="1"/>
                          <w:rPr>
                            <w:rFonts w:ascii="inherit" w:eastAsia="Times New Roman" w:hAnsi="inherit" w:cs="Times New Roman"/>
                            <w:b/>
                            <w:bCs/>
                            <w:sz w:val="27"/>
                            <w:szCs w:val="27"/>
                            <w:rtl/>
                          </w:rPr>
                        </w:pPr>
                        <w:r w:rsidRPr="00A815D0">
                          <w:rPr>
                            <w:rFonts w:ascii="inherit" w:eastAsia="Times New Roman" w:hAnsi="inherit" w:cs="Times New Roman"/>
                            <w:b/>
                            <w:bCs/>
                            <w:sz w:val="27"/>
                            <w:szCs w:val="27"/>
                            <w:rtl/>
                          </w:rPr>
                          <w:t>بر اساس دستور العمل شماره 312527/4 مورخ 23/12/93 سازمان امور دانشجویان وزارت متبوع برای آن دسته  از دانش آموختگانی که دارای پرونده در سامانه سجاد صندوق رفاه هستند جهت تسویه حساب صندوق رفاه می توانند به نزدیکترین دانشگاه دولتی محل اقامت مراجعه وگواهی تسویه حساب صندوق رفاه را دریافت نمایند .</w:t>
                        </w:r>
                      </w:p>
                      <w:p w14:paraId="02DBEECA" w14:textId="77777777" w:rsidR="00A815D0" w:rsidRPr="00A815D0" w:rsidRDefault="00A815D0" w:rsidP="00A815D0">
                        <w:pPr>
                          <w:bidi/>
                          <w:spacing w:before="300" w:after="150" w:line="240" w:lineRule="auto"/>
                          <w:outlineLvl w:val="0"/>
                          <w:rPr>
                            <w:rFonts w:ascii="inherit" w:eastAsia="Times New Roman" w:hAnsi="inherit" w:cs="Times New Roman"/>
                            <w:b/>
                            <w:bCs/>
                            <w:kern w:val="36"/>
                            <w:sz w:val="30"/>
                            <w:szCs w:val="30"/>
                            <w:rtl/>
                          </w:rPr>
                        </w:pPr>
                        <w:r w:rsidRPr="00A815D0">
                          <w:rPr>
                            <w:rFonts w:ascii="inherit" w:eastAsia="Times New Roman" w:hAnsi="inherit" w:cs="Times New Roman"/>
                            <w:b/>
                            <w:bCs/>
                            <w:kern w:val="36"/>
                            <w:sz w:val="30"/>
                            <w:szCs w:val="30"/>
                            <w:rtl/>
                          </w:rPr>
                          <w:t>** لطفا در صورت برخورد با مشکلات احتمالی در فرایند ثبت نام در پورتال وزارت علوم با سازمان امور دانشجویان و سامانه آن سازمان تماس حاصل فرمائید.</w:t>
                        </w:r>
                      </w:p>
                    </w:tc>
                  </w:tr>
                </w:tbl>
                <w:p w14:paraId="0AE0D562" w14:textId="77777777" w:rsidR="00A815D0" w:rsidRPr="00A815D0" w:rsidRDefault="00A815D0" w:rsidP="00A815D0">
                  <w:pPr>
                    <w:bidi/>
                    <w:spacing w:after="0" w:line="240" w:lineRule="auto"/>
                    <w:rPr>
                      <w:rFonts w:ascii="Times New Roman" w:eastAsia="Times New Roman" w:hAnsi="Times New Roman" w:cs="Times New Roman"/>
                      <w:sz w:val="24"/>
                      <w:szCs w:val="24"/>
                      <w:rtl/>
                    </w:rPr>
                  </w:pPr>
                </w:p>
              </w:tc>
            </w:tr>
          </w:tbl>
          <w:p w14:paraId="78127E36" w14:textId="77777777" w:rsidR="00A815D0" w:rsidRPr="00A815D0" w:rsidRDefault="00A815D0" w:rsidP="00A815D0">
            <w:pPr>
              <w:spacing w:after="0" w:line="240" w:lineRule="auto"/>
              <w:jc w:val="right"/>
              <w:rPr>
                <w:rFonts w:ascii="IranSans" w:eastAsia="Times New Roman" w:hAnsi="IranSans" w:cs="Times New Roman"/>
                <w:color w:val="333333"/>
                <w:sz w:val="21"/>
                <w:szCs w:val="21"/>
              </w:rPr>
            </w:pPr>
          </w:p>
        </w:tc>
      </w:tr>
    </w:tbl>
    <w:p w14:paraId="41A20903" w14:textId="77777777" w:rsidR="00A933AB" w:rsidRDefault="00A933AB" w:rsidP="00A815D0">
      <w:pPr>
        <w:bidi/>
      </w:pPr>
    </w:p>
    <w:sectPr w:rsidR="00A933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IranSans">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5D0"/>
    <w:rsid w:val="00053C53"/>
    <w:rsid w:val="001817F8"/>
    <w:rsid w:val="00375168"/>
    <w:rsid w:val="004B6C4E"/>
    <w:rsid w:val="00683208"/>
    <w:rsid w:val="007F0B52"/>
    <w:rsid w:val="00A815D0"/>
    <w:rsid w:val="00A933AB"/>
    <w:rsid w:val="00D41331"/>
    <w:rsid w:val="00E247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71A97"/>
  <w15:chartTrackingRefBased/>
  <w15:docId w15:val="{1D48E5AC-7FCB-4A89-B038-FCE7A11DB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4478183">
      <w:bodyDiv w:val="1"/>
      <w:marLeft w:val="0"/>
      <w:marRight w:val="0"/>
      <w:marTop w:val="0"/>
      <w:marBottom w:val="0"/>
      <w:divBdr>
        <w:top w:val="none" w:sz="0" w:space="0" w:color="auto"/>
        <w:left w:val="none" w:sz="0" w:space="0" w:color="auto"/>
        <w:bottom w:val="none" w:sz="0" w:space="0" w:color="auto"/>
        <w:right w:val="none" w:sz="0" w:space="0" w:color="auto"/>
      </w:divBdr>
      <w:divsChild>
        <w:div w:id="684089034">
          <w:marLeft w:val="0"/>
          <w:marRight w:val="0"/>
          <w:marTop w:val="0"/>
          <w:marBottom w:val="0"/>
          <w:divBdr>
            <w:top w:val="none" w:sz="0" w:space="0" w:color="auto"/>
            <w:left w:val="none" w:sz="0" w:space="0" w:color="auto"/>
            <w:bottom w:val="none" w:sz="0" w:space="0" w:color="auto"/>
            <w:right w:val="none" w:sz="0" w:space="0" w:color="auto"/>
          </w:divBdr>
          <w:divsChild>
            <w:div w:id="2037922451">
              <w:marLeft w:val="0"/>
              <w:marRight w:val="0"/>
              <w:marTop w:val="0"/>
              <w:marBottom w:val="0"/>
              <w:divBdr>
                <w:top w:val="none" w:sz="0" w:space="0" w:color="auto"/>
                <w:left w:val="none" w:sz="0" w:space="0" w:color="auto"/>
                <w:bottom w:val="none" w:sz="0" w:space="0" w:color="auto"/>
                <w:right w:val="none" w:sz="0" w:space="0" w:color="auto"/>
              </w:divBdr>
            </w:div>
            <w:div w:id="77864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841</Words>
  <Characters>4794</Characters>
  <Application>Microsoft Office Word</Application>
  <DocSecurity>0</DocSecurity>
  <Lines>39</Lines>
  <Paragraphs>11</Paragraphs>
  <ScaleCrop>false</ScaleCrop>
  <Company/>
  <LinksUpToDate>false</LinksUpToDate>
  <CharactersWithSpaces>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charsoo</dc:creator>
  <cp:keywords/>
  <dc:description/>
  <cp:lastModifiedBy>charsoo</cp:lastModifiedBy>
  <cp:revision>7</cp:revision>
  <dcterms:created xsi:type="dcterms:W3CDTF">2026-05-30T07:59:00Z</dcterms:created>
  <dcterms:modified xsi:type="dcterms:W3CDTF">2026-09-06T06:17:00Z</dcterms:modified>
</cp:coreProperties>
</file>